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E1" w:rsidRPr="00CC5D17" w:rsidRDefault="006450E3" w:rsidP="008B4EE1">
      <w:pPr>
        <w:spacing w:beforeLines="20" w:before="72"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C5D17">
        <w:rPr>
          <w:rFonts w:eastAsia="標楷體"/>
          <w:b/>
          <w:color w:val="000000" w:themeColor="text1"/>
          <w:sz w:val="32"/>
          <w:szCs w:val="32"/>
        </w:rPr>
        <w:t>台南</w:t>
      </w:r>
      <w:r w:rsidR="00D56479" w:rsidRPr="00CC5D17">
        <w:rPr>
          <w:rFonts w:eastAsia="標楷體"/>
          <w:b/>
          <w:color w:val="000000" w:themeColor="text1"/>
          <w:sz w:val="32"/>
          <w:szCs w:val="32"/>
        </w:rPr>
        <w:t>應用</w:t>
      </w:r>
      <w:r w:rsidRPr="00CC5D17">
        <w:rPr>
          <w:rFonts w:eastAsia="標楷體"/>
          <w:b/>
          <w:color w:val="000000" w:themeColor="text1"/>
          <w:sz w:val="32"/>
          <w:szCs w:val="32"/>
        </w:rPr>
        <w:t>科技大學</w:t>
      </w:r>
      <w:r w:rsidR="00CE0B2E"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CE0B2E" w:rsidRPr="00CC5D17">
        <w:rPr>
          <w:rFonts w:eastAsia="標楷體"/>
          <w:b/>
          <w:color w:val="000000" w:themeColor="text1"/>
          <w:sz w:val="32"/>
          <w:szCs w:val="32"/>
        </w:rPr>
        <w:t>進修部</w:t>
      </w:r>
      <w:r w:rsidR="00CE0B2E"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882C4A" w:rsidRPr="00CC5D17">
        <w:rPr>
          <w:rFonts w:eastAsia="標楷體"/>
          <w:b/>
          <w:color w:val="000000" w:themeColor="text1"/>
          <w:sz w:val="32"/>
          <w:szCs w:val="32"/>
        </w:rPr>
        <w:t>音樂系</w:t>
      </w:r>
      <w:r w:rsidR="00D92B87" w:rsidRPr="004E6000">
        <w:rPr>
          <w:rFonts w:eastAsia="標楷體" w:hint="eastAsia"/>
          <w:b/>
          <w:sz w:val="32"/>
          <w:szCs w:val="32"/>
        </w:rPr>
        <w:t>碩士在職專班</w:t>
      </w:r>
      <w:r w:rsidRPr="00CC5D17">
        <w:rPr>
          <w:rFonts w:eastAsia="標楷體"/>
          <w:b/>
          <w:color w:val="000000" w:themeColor="text1"/>
          <w:sz w:val="32"/>
          <w:szCs w:val="32"/>
        </w:rPr>
        <w:t>科目表</w:t>
      </w:r>
    </w:p>
    <w:p w:rsidR="00740FFE" w:rsidRPr="00C308B4" w:rsidRDefault="006450E3" w:rsidP="00740FFE">
      <w:pPr>
        <w:spacing w:beforeLines="20" w:before="72"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C308B4">
        <w:rPr>
          <w:rFonts w:eastAsia="標楷體"/>
          <w:b/>
          <w:color w:val="000000" w:themeColor="text1"/>
          <w:sz w:val="28"/>
          <w:szCs w:val="28"/>
        </w:rPr>
        <w:t>（</w:t>
      </w:r>
      <w:r w:rsidR="0096369B" w:rsidRPr="00C308B4">
        <w:rPr>
          <w:rFonts w:eastAsia="標楷體"/>
          <w:b/>
          <w:color w:val="000000" w:themeColor="text1"/>
          <w:sz w:val="28"/>
          <w:szCs w:val="28"/>
        </w:rPr>
        <w:t>107</w:t>
      </w:r>
      <w:r w:rsidRPr="00C308B4">
        <w:rPr>
          <w:rFonts w:eastAsia="標楷體"/>
          <w:b/>
          <w:color w:val="000000" w:themeColor="text1"/>
          <w:sz w:val="28"/>
          <w:szCs w:val="28"/>
        </w:rPr>
        <w:t>學年度入學學生適用）</w:t>
      </w:r>
      <w:proofErr w:type="gramStart"/>
      <w:r w:rsidR="0096369B" w:rsidRPr="00C308B4">
        <w:rPr>
          <w:rFonts w:eastAsia="標楷體"/>
          <w:b/>
          <w:color w:val="000000" w:themeColor="text1"/>
          <w:sz w:val="28"/>
          <w:szCs w:val="28"/>
        </w:rPr>
        <w:t>【</w:t>
      </w:r>
      <w:proofErr w:type="gramEnd"/>
      <w:r w:rsidR="0096369B" w:rsidRPr="00C308B4">
        <w:rPr>
          <w:rFonts w:eastAsia="標楷體"/>
          <w:b/>
          <w:color w:val="000000" w:themeColor="text1"/>
          <w:sz w:val="28"/>
          <w:szCs w:val="28"/>
        </w:rPr>
        <w:t>演奏</w:t>
      </w:r>
      <w:r w:rsidR="005657F4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5657F4">
        <w:rPr>
          <w:rFonts w:eastAsia="標楷體" w:hint="eastAsia"/>
          <w:b/>
          <w:color w:val="000000" w:themeColor="text1"/>
          <w:sz w:val="28"/>
          <w:szCs w:val="28"/>
        </w:rPr>
        <w:t>唱</w:t>
      </w:r>
      <w:r w:rsidR="005657F4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="0096369B" w:rsidRPr="00C308B4">
        <w:rPr>
          <w:rFonts w:eastAsia="標楷體"/>
          <w:b/>
          <w:color w:val="000000" w:themeColor="text1"/>
          <w:sz w:val="28"/>
          <w:szCs w:val="28"/>
        </w:rPr>
        <w:t>組：鋼琴</w:t>
      </w:r>
      <w:proofErr w:type="gramStart"/>
      <w:r w:rsidR="0096369B" w:rsidRPr="00C308B4">
        <w:rPr>
          <w:rFonts w:eastAsia="標楷體"/>
          <w:b/>
          <w:color w:val="000000" w:themeColor="text1"/>
          <w:sz w:val="28"/>
          <w:szCs w:val="28"/>
        </w:rPr>
        <w:t>】</w:t>
      </w:r>
      <w:proofErr w:type="gramEnd"/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</w:tblGrid>
      <w:tr w:rsidR="00A538AB" w:rsidRPr="00CC5D17" w:rsidTr="00740FFE">
        <w:trPr>
          <w:jc w:val="right"/>
        </w:trPr>
        <w:tc>
          <w:tcPr>
            <w:tcW w:w="0" w:type="auto"/>
          </w:tcPr>
          <w:p w:rsidR="00A538AB" w:rsidRPr="00A538AB" w:rsidRDefault="00A538AB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29</w:t>
            </w:r>
            <w:r w:rsidRPr="00A538AB">
              <w:rPr>
                <w:rFonts w:eastAsia="標楷體"/>
                <w:sz w:val="20"/>
              </w:rPr>
              <w:t>日系課程委員會議通過</w:t>
            </w:r>
          </w:p>
        </w:tc>
      </w:tr>
      <w:tr w:rsidR="00A538AB" w:rsidRPr="00CC5D17" w:rsidTr="00740FFE">
        <w:trPr>
          <w:jc w:val="right"/>
        </w:trPr>
        <w:tc>
          <w:tcPr>
            <w:tcW w:w="0" w:type="auto"/>
          </w:tcPr>
          <w:p w:rsidR="00A538AB" w:rsidRPr="00A538AB" w:rsidRDefault="00A538AB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05</w:t>
            </w:r>
            <w:r w:rsidRPr="00A538AB">
              <w:rPr>
                <w:rFonts w:eastAsia="標楷體"/>
                <w:sz w:val="20"/>
              </w:rPr>
              <w:t>日院課程委員會議通過</w:t>
            </w:r>
          </w:p>
        </w:tc>
      </w:tr>
      <w:tr w:rsidR="00A538AB" w:rsidRPr="00CC5D17" w:rsidTr="00740FFE">
        <w:trPr>
          <w:jc w:val="right"/>
        </w:trPr>
        <w:tc>
          <w:tcPr>
            <w:tcW w:w="0" w:type="auto"/>
          </w:tcPr>
          <w:p w:rsidR="00A538AB" w:rsidRPr="00A538AB" w:rsidRDefault="00A538AB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23</w:t>
            </w:r>
            <w:r w:rsidRPr="00A538AB">
              <w:rPr>
                <w:rFonts w:eastAsia="標楷體"/>
                <w:sz w:val="20"/>
              </w:rPr>
              <w:t>日校課程委員會議通過</w:t>
            </w:r>
          </w:p>
        </w:tc>
      </w:tr>
      <w:tr w:rsidR="00A538AB" w:rsidRPr="00CC5D17" w:rsidTr="00740FFE">
        <w:trPr>
          <w:jc w:val="right"/>
        </w:trPr>
        <w:tc>
          <w:tcPr>
            <w:tcW w:w="0" w:type="auto"/>
          </w:tcPr>
          <w:p w:rsidR="00A538AB" w:rsidRPr="00A538AB" w:rsidRDefault="00A538AB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10</w:t>
            </w:r>
            <w:r w:rsidRPr="00A538AB">
              <w:rPr>
                <w:rFonts w:eastAsia="標楷體"/>
                <w:sz w:val="20"/>
              </w:rPr>
              <w:t>日教務會議通過</w:t>
            </w:r>
          </w:p>
        </w:tc>
      </w:tr>
      <w:tr w:rsidR="00A538AB" w:rsidRPr="00CC5D17" w:rsidTr="00740FFE">
        <w:trPr>
          <w:jc w:val="right"/>
        </w:trPr>
        <w:tc>
          <w:tcPr>
            <w:tcW w:w="0" w:type="auto"/>
          </w:tcPr>
          <w:p w:rsidR="00A538AB" w:rsidRPr="00A538AB" w:rsidRDefault="00A538AB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08</w:t>
            </w:r>
            <w:r w:rsidRPr="00A538AB">
              <w:rPr>
                <w:rFonts w:eastAsia="標楷體"/>
                <w:sz w:val="20"/>
              </w:rPr>
              <w:t>日系課程委員會議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</w:tr>
      <w:tr w:rsidR="00A538AB" w:rsidRPr="00CC5D17" w:rsidTr="00740FFE">
        <w:trPr>
          <w:jc w:val="right"/>
        </w:trPr>
        <w:tc>
          <w:tcPr>
            <w:tcW w:w="0" w:type="auto"/>
          </w:tcPr>
          <w:p w:rsidR="00A538AB" w:rsidRPr="00A538AB" w:rsidRDefault="00A538AB" w:rsidP="00031C3F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031C3F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="00031C3F">
              <w:rPr>
                <w:rFonts w:eastAsia="標楷體" w:hint="eastAsia"/>
                <w:sz w:val="20"/>
              </w:rPr>
              <w:t>14</w:t>
            </w:r>
            <w:r w:rsidRPr="00A538AB">
              <w:rPr>
                <w:rFonts w:eastAsia="標楷體"/>
                <w:sz w:val="20"/>
              </w:rPr>
              <w:t>日院課程委員會議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</w:tr>
      <w:tr w:rsidR="00A538AB" w:rsidRPr="00CC5D17" w:rsidTr="00740FFE">
        <w:trPr>
          <w:jc w:val="right"/>
        </w:trPr>
        <w:tc>
          <w:tcPr>
            <w:tcW w:w="0" w:type="auto"/>
          </w:tcPr>
          <w:p w:rsidR="00A538AB" w:rsidRPr="00A538AB" w:rsidRDefault="00A538AB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031C3F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="00031C3F">
              <w:rPr>
                <w:rFonts w:eastAsia="標楷體" w:hint="eastAsia"/>
                <w:sz w:val="20"/>
              </w:rPr>
              <w:t>21</w:t>
            </w:r>
            <w:r w:rsidRPr="00A538AB">
              <w:rPr>
                <w:rFonts w:eastAsia="標楷體"/>
                <w:sz w:val="20"/>
              </w:rPr>
              <w:t>日校課程委員會議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</w:tr>
      <w:tr w:rsidR="00A538AB" w:rsidRPr="00CC5D17" w:rsidTr="00740FFE">
        <w:trPr>
          <w:jc w:val="right"/>
        </w:trPr>
        <w:tc>
          <w:tcPr>
            <w:tcW w:w="0" w:type="auto"/>
          </w:tcPr>
          <w:p w:rsidR="00A538AB" w:rsidRPr="00A538AB" w:rsidRDefault="00A538AB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5F3F05">
              <w:rPr>
                <w:rFonts w:eastAsia="標楷體" w:hint="eastAsia"/>
                <w:sz w:val="20"/>
              </w:rPr>
              <w:t>04</w:t>
            </w:r>
            <w:r w:rsidRPr="00A538AB">
              <w:rPr>
                <w:rFonts w:eastAsia="標楷體"/>
                <w:sz w:val="20"/>
              </w:rPr>
              <w:t>月</w:t>
            </w:r>
            <w:r w:rsidR="005F3F05">
              <w:rPr>
                <w:rFonts w:eastAsia="標楷體" w:hint="eastAsia"/>
                <w:sz w:val="20"/>
              </w:rPr>
              <w:t>11</w:t>
            </w:r>
            <w:r w:rsidRPr="00A538AB">
              <w:rPr>
                <w:rFonts w:eastAsia="標楷體"/>
                <w:sz w:val="20"/>
              </w:rPr>
              <w:t>日教務會議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  <w:r w:rsidRPr="00A538AB">
              <w:rPr>
                <w:rFonts w:eastAsia="標楷體"/>
                <w:sz w:val="20"/>
              </w:rPr>
              <w:t>通過</w:t>
            </w:r>
          </w:p>
        </w:tc>
      </w:tr>
    </w:tbl>
    <w:tbl>
      <w:tblPr>
        <w:tblpPr w:leftFromText="181" w:rightFromText="181" w:vertAnchor="text" w:horzAnchor="margin" w:tblpXSpec="center" w:tblpY="246"/>
        <w:tblOverlap w:val="never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350"/>
        <w:gridCol w:w="2389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8"/>
        <w:gridCol w:w="3088"/>
      </w:tblGrid>
      <w:tr w:rsidR="00DA2BDF" w:rsidRPr="00CC5D17" w:rsidTr="0036773B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AE37BF">
              <w:rPr>
                <w:rFonts w:eastAsia="標楷體"/>
                <w:color w:val="000000" w:themeColor="text1"/>
                <w:sz w:val="20"/>
              </w:rPr>
              <w:t>科</w:t>
            </w:r>
            <w:r w:rsidRPr="00AE37BF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AE37BF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3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備</w:t>
            </w:r>
            <w:r w:rsidRPr="00AE37B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AE37BF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DA2BDF" w:rsidRPr="00CC5D17" w:rsidTr="0036773B">
        <w:trPr>
          <w:cantSplit/>
          <w:trHeight w:val="291"/>
        </w:trPr>
        <w:tc>
          <w:tcPr>
            <w:tcW w:w="59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A2BDF" w:rsidRPr="00CC5D17" w:rsidTr="0036773B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校</w:t>
            </w:r>
          </w:p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核</w:t>
            </w:r>
          </w:p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心</w:t>
            </w:r>
          </w:p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選</w:t>
            </w:r>
          </w:p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修</w:t>
            </w:r>
          </w:p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科</w:t>
            </w:r>
          </w:p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文化創意產業研究</w:t>
            </w:r>
          </w:p>
          <w:p w:rsidR="00DA2BDF" w:rsidRPr="00AE37BF" w:rsidRDefault="00DA2BDF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Studies in Cultural &amp; Creative Industries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DA2BDF" w:rsidRPr="00CC5D17" w:rsidTr="0036773B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消費者行為研究</w:t>
            </w:r>
          </w:p>
          <w:p w:rsidR="00DA2BDF" w:rsidRPr="00AE37BF" w:rsidRDefault="00DA2BDF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Studies in Consumer Behavior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E37BF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DA2BDF" w:rsidRPr="00CC5D17" w:rsidTr="0036773B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小</w:t>
            </w:r>
            <w:r w:rsidRPr="00AE37BF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AE37BF">
              <w:rPr>
                <w:rFonts w:eastAsia="標楷體"/>
                <w:color w:val="000000" w:themeColor="text1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A2BDF" w:rsidRPr="00CC5D17" w:rsidTr="0036773B">
        <w:trPr>
          <w:cantSplit/>
          <w:trHeight w:val="878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必修科目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專業必修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主修</w:t>
            </w:r>
          </w:p>
          <w:p w:rsidR="00DA2BDF" w:rsidRPr="00AE37BF" w:rsidRDefault="00DA2BDF" w:rsidP="0036773B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 xml:space="preserve">Major 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第三學年第二學期主修成績以畢業音樂會之成績計算</w:t>
            </w:r>
          </w:p>
        </w:tc>
      </w:tr>
      <w:tr w:rsidR="00DA2BDF" w:rsidRPr="00CC5D17" w:rsidTr="0036773B">
        <w:trPr>
          <w:cantSplit/>
          <w:trHeight w:val="295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研究方法與論文寫作</w:t>
            </w:r>
          </w:p>
          <w:p w:rsidR="00DA2BDF" w:rsidRPr="00AE37BF" w:rsidRDefault="00DA2BDF" w:rsidP="0036773B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Research Method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A2BDF" w:rsidRPr="00CC5D17" w:rsidTr="0036773B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音樂文獻目錄學</w:t>
            </w:r>
          </w:p>
          <w:p w:rsidR="00DA2BDF" w:rsidRPr="00AE37BF" w:rsidRDefault="00DA2BDF" w:rsidP="0036773B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Bibliography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A6A60" w:rsidRPr="00CC5D17" w:rsidTr="0036773B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CC5D17" w:rsidRDefault="002A6A60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CC5D17" w:rsidRDefault="002A6A60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2A6A60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室內樂作品演奏與詮釋</w:t>
            </w:r>
          </w:p>
          <w:p w:rsidR="002A6A60" w:rsidRPr="00CA41EB" w:rsidRDefault="002A6A60" w:rsidP="002A6A60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Performance and Interpretation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36773B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36773B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B91D5D" w:rsidP="0036773B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B91D5D" w:rsidP="0036773B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B91D5D" w:rsidRDefault="002A6A60" w:rsidP="0036773B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B91D5D" w:rsidRDefault="002A6A60" w:rsidP="0036773B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B91D5D" w:rsidRDefault="002A6A60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C8169C" w:rsidRPr="00CC5D17" w:rsidTr="0036773B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CC5D17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CC5D17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論文</w:t>
            </w:r>
          </w:p>
          <w:p w:rsidR="00C8169C" w:rsidRPr="003F4D11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Thesis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0</w:t>
            </w: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0</w:t>
            </w: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1.</w:t>
            </w:r>
            <w:r w:rsidRPr="003F4D11">
              <w:rPr>
                <w:rFonts w:eastAsia="標楷體"/>
                <w:color w:val="000000" w:themeColor="text1"/>
                <w:sz w:val="20"/>
              </w:rPr>
              <w:t>個別指導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2.</w:t>
            </w:r>
            <w:r w:rsidRPr="003F4D11">
              <w:rPr>
                <w:rFonts w:eastAsia="標楷體"/>
                <w:color w:val="000000" w:themeColor="text1"/>
                <w:sz w:val="20"/>
              </w:rPr>
              <w:t>論文：</w:t>
            </w:r>
          </w:p>
          <w:p w:rsidR="00235085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(1)</w:t>
            </w:r>
            <w:r w:rsidRPr="003F4D11">
              <w:rPr>
                <w:rFonts w:eastAsia="標楷體"/>
                <w:color w:val="000000" w:themeColor="text1"/>
                <w:sz w:val="20"/>
              </w:rPr>
              <w:t>畢業音樂會</w:t>
            </w:r>
            <w:r w:rsidRPr="003F4D11">
              <w:rPr>
                <w:rFonts w:eastAsia="標楷體"/>
                <w:color w:val="000000" w:themeColor="text1"/>
                <w:sz w:val="20"/>
              </w:rPr>
              <w:t>(</w:t>
            </w:r>
            <w:r w:rsidRPr="003F4D11">
              <w:rPr>
                <w:rFonts w:eastAsia="標楷體"/>
                <w:color w:val="000000" w:themeColor="text1"/>
                <w:sz w:val="20"/>
              </w:rPr>
              <w:t>至少六十分鐘之獨</w:t>
            </w:r>
          </w:p>
          <w:p w:rsidR="00C8169C" w:rsidRPr="003F4D11" w:rsidRDefault="00235085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    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奏音樂會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(2)</w:t>
            </w:r>
            <w:r w:rsidRPr="003F4D11">
              <w:rPr>
                <w:rFonts w:eastAsia="標楷體"/>
                <w:color w:val="000000" w:themeColor="text1"/>
                <w:sz w:val="20"/>
              </w:rPr>
              <w:t>書面詮釋報告</w:t>
            </w:r>
          </w:p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3.28</w:t>
            </w:r>
            <w:r w:rsidRPr="003F4D11">
              <w:rPr>
                <w:rFonts w:eastAsia="標楷體"/>
                <w:color w:val="000000" w:themeColor="text1"/>
                <w:sz w:val="20"/>
              </w:rPr>
              <w:t>學分以上始可提畢業音樂會</w:t>
            </w:r>
          </w:p>
        </w:tc>
      </w:tr>
      <w:tr w:rsidR="00DA2BDF" w:rsidRPr="00CC5D17" w:rsidTr="0081129E">
        <w:trPr>
          <w:cantSplit/>
          <w:trHeight w:val="101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20" w:lineRule="exact"/>
              <w:ind w:right="-28"/>
              <w:jc w:val="right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小</w:t>
            </w:r>
            <w:r w:rsidRPr="00AE37BF">
              <w:rPr>
                <w:rFonts w:eastAsia="標楷體"/>
                <w:color w:val="000000" w:themeColor="text1"/>
                <w:sz w:val="20"/>
              </w:rPr>
              <w:t xml:space="preserve">     </w:t>
            </w:r>
            <w:r w:rsidRPr="00AE37BF">
              <w:rPr>
                <w:rFonts w:eastAsia="標楷體"/>
                <w:color w:val="000000" w:themeColor="text1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284B0A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284B0A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284B0A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284B0A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AE37BF" w:rsidRDefault="00DA2BDF" w:rsidP="0036773B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2BDF" w:rsidRPr="00CC5D17" w:rsidRDefault="00DA2BDF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A068C" w:rsidRPr="00CC5D17" w:rsidTr="0081129E">
        <w:trPr>
          <w:cantSplit/>
          <w:trHeight w:val="763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A068C" w:rsidRPr="00AE37BF" w:rsidRDefault="00CA068C" w:rsidP="0014699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 w:hint="eastAsia"/>
                <w:color w:val="000000" w:themeColor="text1"/>
                <w:sz w:val="20"/>
              </w:rPr>
              <w:t>選修科目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43110E" w:rsidP="0043110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理論領域</w:t>
            </w: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現代音樂風格與技巧</w:t>
            </w:r>
          </w:p>
          <w:p w:rsidR="00CA068C" w:rsidRPr="00AE37BF" w:rsidRDefault="00CA068C" w:rsidP="0036773B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 xml:space="preserve">Contemporary Music </w:t>
            </w:r>
          </w:p>
          <w:p w:rsidR="00CA068C" w:rsidRPr="00AE37BF" w:rsidRDefault="00CA068C" w:rsidP="0036773B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Styles and Techniques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左列課程至少選</w:t>
            </w:r>
            <w:proofErr w:type="gramStart"/>
            <w:r w:rsidRPr="00AE37BF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</w:p>
        </w:tc>
      </w:tr>
      <w:tr w:rsidR="00CA068C" w:rsidRPr="00CC5D17" w:rsidTr="0081129E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AE37BF">
              <w:rPr>
                <w:rFonts w:eastAsia="標楷體"/>
                <w:color w:val="000000" w:themeColor="text1"/>
                <w:sz w:val="20"/>
              </w:rPr>
              <w:t>賢克分析</w:t>
            </w:r>
            <w:proofErr w:type="gramEnd"/>
            <w:r w:rsidRPr="00AE37BF">
              <w:rPr>
                <w:rFonts w:eastAsia="標楷體"/>
                <w:color w:val="000000" w:themeColor="text1"/>
                <w:sz w:val="20"/>
              </w:rPr>
              <w:t>法</w:t>
            </w:r>
          </w:p>
          <w:p w:rsidR="00CA068C" w:rsidRPr="00AE37BF" w:rsidRDefault="00CA068C" w:rsidP="0036773B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spellStart"/>
            <w:r w:rsidRPr="00AE37BF">
              <w:rPr>
                <w:rFonts w:eastAsia="標楷體"/>
                <w:color w:val="000000" w:themeColor="text1"/>
                <w:sz w:val="20"/>
              </w:rPr>
              <w:t>Schenkerian</w:t>
            </w:r>
            <w:proofErr w:type="spellEnd"/>
            <w:r w:rsidRPr="00AE37BF">
              <w:rPr>
                <w:rFonts w:eastAsia="標楷體"/>
                <w:color w:val="000000" w:themeColor="text1"/>
                <w:sz w:val="20"/>
              </w:rPr>
              <w:t xml:space="preserve"> Analysis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36773B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A068C" w:rsidRPr="00CC5D17" w:rsidTr="0081129E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43110E" w:rsidP="004A49F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音樂史領域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西方早期音樂專題研究</w:t>
            </w:r>
          </w:p>
          <w:p w:rsidR="00CA068C" w:rsidRPr="00AE37BF" w:rsidRDefault="00CA068C" w:rsidP="004A49FC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Seminar on Early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左列課程至少選二</w:t>
            </w:r>
          </w:p>
        </w:tc>
      </w:tr>
      <w:tr w:rsidR="00CA068C" w:rsidRPr="00CC5D17" w:rsidTr="0081129E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巴洛克音樂專題研究</w:t>
            </w:r>
          </w:p>
          <w:p w:rsidR="00CA068C" w:rsidRPr="00CA41EB" w:rsidRDefault="00CA068C" w:rsidP="004A49FC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Baroque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284B0A" w:rsidP="004A49F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284B0A" w:rsidP="004A49F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A068C" w:rsidRPr="00CC5D17" w:rsidTr="0081129E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古典時期音樂專題研究</w:t>
            </w:r>
          </w:p>
          <w:p w:rsidR="00CA068C" w:rsidRPr="00CA41EB" w:rsidRDefault="00CA068C" w:rsidP="004A49FC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Classical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284B0A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284B0A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A068C" w:rsidRPr="00CC5D17" w:rsidTr="0081129E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浪漫時期音樂專題研究</w:t>
            </w:r>
          </w:p>
          <w:p w:rsidR="00CA068C" w:rsidRPr="00CA41EB" w:rsidRDefault="00CA068C" w:rsidP="004A49FC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Romantic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CA41EB" w:rsidRDefault="00284B0A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284B0A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CA41EB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4A49F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A068C" w:rsidRPr="00CC5D17" w:rsidTr="0081129E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二十世紀音樂專題研究</w:t>
            </w:r>
          </w:p>
          <w:p w:rsidR="00CA068C" w:rsidRPr="00AE37BF" w:rsidRDefault="00CA068C" w:rsidP="00146995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Seminar on 20th-Century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146995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AE37BF" w:rsidRPr="00CC5D17" w:rsidRDefault="00AE37BF" w:rsidP="00901618">
      <w:pPr>
        <w:ind w:firstLineChars="200" w:firstLine="480"/>
        <w:rPr>
          <w:rFonts w:eastAsia="標楷體"/>
          <w:color w:val="000000" w:themeColor="text1"/>
        </w:rPr>
      </w:pPr>
    </w:p>
    <w:tbl>
      <w:tblPr>
        <w:tblpPr w:leftFromText="180" w:rightFromText="180" w:vertAnchor="text" w:horzAnchor="margin" w:tblpXSpec="center" w:tblpY="295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20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8"/>
        <w:gridCol w:w="2936"/>
      </w:tblGrid>
      <w:tr w:rsidR="006A2594" w:rsidRPr="00AE37BF" w:rsidTr="005F5028">
        <w:trPr>
          <w:cantSplit/>
          <w:trHeight w:val="109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A2594" w:rsidRPr="00AE37BF" w:rsidRDefault="006A2594" w:rsidP="0071474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594" w:rsidRPr="00AE37BF" w:rsidRDefault="006A2594" w:rsidP="0071474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AE37BF">
              <w:rPr>
                <w:rFonts w:eastAsia="標楷體"/>
                <w:color w:val="000000" w:themeColor="text1"/>
                <w:sz w:val="20"/>
              </w:rPr>
              <w:t>科</w:t>
            </w:r>
            <w:r w:rsidRPr="00AE37BF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AE37BF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594" w:rsidRPr="00AE37BF" w:rsidRDefault="006A2594" w:rsidP="0071474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6A2594" w:rsidRPr="00AE37BF" w:rsidRDefault="006A2594" w:rsidP="0071474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6A2594" w:rsidRPr="00AE37BF" w:rsidRDefault="006A2594" w:rsidP="0071474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EB9" w:rsidRPr="00AE37BF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8E5EB9" w:rsidRPr="00AE37BF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6A2594" w:rsidRPr="00AE37BF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594" w:rsidRPr="00AE37BF" w:rsidRDefault="006A2594" w:rsidP="0071474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594" w:rsidRPr="00AE37BF" w:rsidRDefault="006A2594" w:rsidP="0071474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594" w:rsidRPr="00AE37BF" w:rsidRDefault="006A2594" w:rsidP="0071474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594" w:rsidRPr="00AE37BF" w:rsidRDefault="006A2594" w:rsidP="0071474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備</w:t>
            </w:r>
            <w:r w:rsidRPr="00AE37B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AE37BF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CA068C" w:rsidRPr="00AE37BF" w:rsidTr="005B71F9">
        <w:trPr>
          <w:cantSplit/>
          <w:trHeight w:val="109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68C" w:rsidRPr="00AE37BF" w:rsidRDefault="00CA068C" w:rsidP="00CA068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3110E" w:rsidRPr="00AE37BF" w:rsidTr="005B71F9">
        <w:trPr>
          <w:cantSplit/>
          <w:trHeight w:val="109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3110E" w:rsidRPr="00AE37BF" w:rsidRDefault="0043110E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110E" w:rsidRPr="00AE37BF" w:rsidRDefault="0043110E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音樂教育專題研究</w:t>
            </w:r>
          </w:p>
          <w:p w:rsidR="0043110E" w:rsidRPr="00AE37BF" w:rsidRDefault="0043110E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Topics on Music Education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AE37BF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3110E" w:rsidRPr="00AE37BF" w:rsidTr="005B71F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3110E" w:rsidRPr="00AE37BF" w:rsidRDefault="0043110E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110E" w:rsidRPr="00AE37BF" w:rsidRDefault="0043110E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ACD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音樂教學法</w:t>
            </w:r>
          </w:p>
          <w:p w:rsidR="0043110E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Methods and Approaches to Music Education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CA41E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CA41E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CA41E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CA41E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10E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10E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10E" w:rsidRPr="00CA41E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10E" w:rsidRPr="00CA41E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B3361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B3361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B3361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B3361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C37AD9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141124" w:rsidRDefault="0043110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FF"/>
                <w:sz w:val="20"/>
              </w:rPr>
            </w:pPr>
          </w:p>
        </w:tc>
      </w:tr>
      <w:tr w:rsidR="0043110E" w:rsidRPr="00AE37BF" w:rsidTr="005B71F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3110E" w:rsidRPr="00AE37BF" w:rsidRDefault="0043110E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110E" w:rsidRPr="00AE37BF" w:rsidRDefault="0043110E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專題研究（一）</w:t>
            </w:r>
          </w:p>
          <w:p w:rsidR="0043110E" w:rsidRPr="008E6C4B" w:rsidRDefault="0043110E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Seminar 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43110E" w:rsidRPr="00AE37BF" w:rsidTr="005B71F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3110E" w:rsidRPr="00AE37BF" w:rsidRDefault="0043110E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110E" w:rsidRPr="00AE37BF" w:rsidRDefault="0043110E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專題研究（二）</w:t>
            </w:r>
          </w:p>
          <w:p w:rsidR="0043110E" w:rsidRPr="008E6C4B" w:rsidRDefault="0043110E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Seminar 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8E6C4B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E6C4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110E" w:rsidRPr="00141124" w:rsidRDefault="0043110E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6D2FDC" w:rsidRPr="00AE37BF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580822">
            <w:pPr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  <w:p w:rsidR="006D2FDC" w:rsidRPr="00AE37BF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巴哈鋼琴作品研究</w:t>
            </w:r>
          </w:p>
          <w:p w:rsidR="006D2FDC" w:rsidRPr="00CA41EB" w:rsidRDefault="006D2FDC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Music of J. S. Bach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2FDC" w:rsidRPr="00CA41EB" w:rsidRDefault="00284B0A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284B0A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AE37BF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D2FDC" w:rsidRPr="00AE37BF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莫札特鋼琴協奏曲研究</w:t>
            </w:r>
          </w:p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Concertos of W. A. Mozart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D2FDC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6D2FDC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AE37BF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D2FDC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貝多芬鋼琴奏鳴曲研究</w:t>
            </w:r>
          </w:p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Sonatas of L. v. Beethoven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C5D17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D2FDC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蕭邦鋼琴作品研究</w:t>
            </w:r>
          </w:p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Music of F. Chopin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C5D17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D2FDC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舒曼鋼琴作品研究</w:t>
            </w:r>
          </w:p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Piano Music of R. </w:t>
            </w:r>
          </w:p>
          <w:p w:rsidR="006D2FDC" w:rsidRPr="00CA41E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Schumann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6D2FDC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C5D17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D2FDC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二十世紀鋼琴作品研究</w:t>
            </w:r>
          </w:p>
          <w:p w:rsidR="006D2FDC" w:rsidRPr="00CA41EB" w:rsidRDefault="006D2FDC" w:rsidP="00EC0ECE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20th-Century Piano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284B0A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284B0A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C5D17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D2FDC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鋼琴變奏曲研究</w:t>
            </w:r>
          </w:p>
          <w:p w:rsidR="006D2FDC" w:rsidRPr="00CA41EB" w:rsidRDefault="006D2FDC" w:rsidP="00EC0ECE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Variations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C5D17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D2FDC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室內樂作品研究</w:t>
            </w:r>
          </w:p>
          <w:p w:rsidR="006D2FDC" w:rsidRPr="00CA41EB" w:rsidRDefault="006D2FDC" w:rsidP="00C37AD9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Literature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284B0A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6D2FDC" w:rsidRPr="00CA41EB" w:rsidRDefault="00284B0A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12D42" w:rsidRDefault="006D2FDC" w:rsidP="001E10C8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6D2FDC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AE37BF" w:rsidRDefault="006D2FDC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AE37BF" w:rsidRDefault="006D2FDC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37AD9" w:rsidRDefault="006D2FDC" w:rsidP="00EC0ECE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37AD9">
              <w:rPr>
                <w:rFonts w:eastAsia="標楷體"/>
                <w:sz w:val="20"/>
              </w:rPr>
              <w:t>伴奏與音樂指導</w:t>
            </w:r>
          </w:p>
          <w:p w:rsidR="006D2FDC" w:rsidRPr="00C37AD9" w:rsidRDefault="006D2FDC" w:rsidP="00EC0ECE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C37AD9">
              <w:rPr>
                <w:rFonts w:eastAsia="標楷體"/>
                <w:sz w:val="20"/>
              </w:rPr>
              <w:t>Accompanying and Coaching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37AD9">
              <w:rPr>
                <w:rFonts w:eastAsia="標楷體"/>
                <w:sz w:val="2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37AD9">
              <w:rPr>
                <w:rFonts w:eastAsia="標楷體"/>
                <w:sz w:val="2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37AD9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37AD9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C37AD9" w:rsidRDefault="000C6C04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C37AD9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37AD9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2FDC" w:rsidRPr="00055CD2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055CD2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D2FDC" w:rsidRPr="00055CD2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2FDC" w:rsidRPr="00055CD2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41124" w:rsidRDefault="006D2FDC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</w:p>
        </w:tc>
      </w:tr>
      <w:tr w:rsidR="00EC0ECE" w:rsidRPr="00CC5D17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AE37BF">
              <w:rPr>
                <w:rFonts w:eastAsia="標楷體"/>
                <w:color w:val="000000" w:themeColor="text1"/>
                <w:spacing w:val="-20"/>
                <w:sz w:val="20"/>
              </w:rPr>
              <w:t>小計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4</w:t>
            </w:r>
            <w:r w:rsidR="00A32494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4</w:t>
            </w:r>
            <w:r w:rsidR="00A32494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0C6C04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0C6C04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926330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926330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0C6C04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0C6C04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0C6C04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0C6C04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926330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926330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C0ECE" w:rsidRPr="00CC5D17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選修至少應修</w:t>
            </w:r>
          </w:p>
        </w:tc>
        <w:tc>
          <w:tcPr>
            <w:tcW w:w="81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16</w:t>
            </w:r>
          </w:p>
        </w:tc>
      </w:tr>
      <w:tr w:rsidR="00EC0ECE" w:rsidRPr="00CC5D17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合計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="00A32494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593F86" w:rsidP="00EC0ECE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72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C0ECE" w:rsidRPr="00CC5D17" w:rsidTr="003F68A8">
        <w:trPr>
          <w:cantSplit/>
          <w:trHeight w:val="67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畢業至少應修</w:t>
            </w:r>
          </w:p>
        </w:tc>
        <w:tc>
          <w:tcPr>
            <w:tcW w:w="81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31</w:t>
            </w:r>
          </w:p>
        </w:tc>
      </w:tr>
      <w:tr w:rsidR="00EC0ECE" w:rsidRPr="00CC5D17" w:rsidTr="003F68A8">
        <w:trPr>
          <w:cantSplit/>
          <w:trHeight w:val="11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CC5D17" w:rsidRDefault="00EC0ECE" w:rsidP="00EC0EC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6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AE37BF" w:rsidRDefault="00EC0ECE" w:rsidP="00EC0EC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AE37BF">
              <w:rPr>
                <w:rFonts w:eastAsia="標楷體"/>
                <w:color w:val="000000" w:themeColor="text1"/>
                <w:sz w:val="20"/>
              </w:rPr>
              <w:t>授予學位名稱：音樂碩士</w:t>
            </w:r>
            <w:r w:rsidRPr="00AE37BF">
              <w:rPr>
                <w:rFonts w:eastAsia="標楷體"/>
                <w:color w:val="000000" w:themeColor="text1"/>
                <w:sz w:val="20"/>
              </w:rPr>
              <w:t>(Master of Music)</w:t>
            </w:r>
          </w:p>
        </w:tc>
      </w:tr>
    </w:tbl>
    <w:p w:rsidR="00633790" w:rsidRPr="00CC5D17" w:rsidRDefault="00633790" w:rsidP="00633790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633790" w:rsidRPr="000A6092" w:rsidRDefault="00633790" w:rsidP="00633790">
      <w:pPr>
        <w:ind w:firstLineChars="850" w:firstLine="187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color w:val="000000"/>
          <w:sz w:val="22"/>
          <w:szCs w:val="22"/>
        </w:rPr>
        <w:t>※</w:t>
      </w:r>
      <w:r w:rsidRPr="000A6092">
        <w:rPr>
          <w:rFonts w:eastAsia="標楷體"/>
          <w:color w:val="000000"/>
          <w:sz w:val="22"/>
          <w:szCs w:val="22"/>
        </w:rPr>
        <w:t>備註：碩士學位取得條件</w:t>
      </w:r>
    </w:p>
    <w:p w:rsidR="00633790" w:rsidRPr="000A6092" w:rsidRDefault="00633790" w:rsidP="00633790">
      <w:pPr>
        <w:ind w:leftChars="400" w:left="960" w:firstLineChars="350" w:firstLine="77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rFonts w:eastAsia="標楷體"/>
          <w:color w:val="000000"/>
          <w:sz w:val="22"/>
          <w:szCs w:val="22"/>
        </w:rPr>
        <w:t xml:space="preserve">  1.</w:t>
      </w:r>
      <w:r w:rsidRPr="000A6092">
        <w:rPr>
          <w:rFonts w:eastAsia="標楷體"/>
          <w:color w:val="000000"/>
          <w:sz w:val="22"/>
          <w:szCs w:val="22"/>
        </w:rPr>
        <w:t>本主修之學生畢業最低學分為</w:t>
      </w:r>
      <w:r w:rsidR="002166C3">
        <w:rPr>
          <w:rFonts w:eastAsia="標楷體" w:hint="eastAsia"/>
          <w:color w:val="000000"/>
          <w:sz w:val="22"/>
        </w:rPr>
        <w:t>31</w:t>
      </w:r>
      <w:r w:rsidRPr="000A6092">
        <w:rPr>
          <w:rFonts w:eastAsia="標楷體"/>
          <w:color w:val="000000"/>
          <w:sz w:val="22"/>
          <w:szCs w:val="22"/>
        </w:rPr>
        <w:t>學分。</w:t>
      </w:r>
    </w:p>
    <w:p w:rsidR="00633790" w:rsidRPr="000A6092" w:rsidRDefault="00633790" w:rsidP="00633790">
      <w:pPr>
        <w:ind w:left="480" w:firstLine="48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rFonts w:eastAsia="標楷體"/>
          <w:color w:val="000000"/>
          <w:sz w:val="22"/>
          <w:szCs w:val="22"/>
        </w:rPr>
        <w:t xml:space="preserve">         2.</w:t>
      </w:r>
      <w:r w:rsidRPr="000A6092">
        <w:rPr>
          <w:rFonts w:eastAsia="標楷體"/>
          <w:color w:val="000000"/>
          <w:sz w:val="22"/>
          <w:szCs w:val="22"/>
        </w:rPr>
        <w:t>一場完整之畢業獨奏會及書面詮釋報告。</w:t>
      </w:r>
    </w:p>
    <w:p w:rsidR="004115EC" w:rsidRPr="00633790" w:rsidRDefault="004115EC" w:rsidP="00091106">
      <w:pPr>
        <w:widowControl/>
        <w:rPr>
          <w:rFonts w:eastAsia="標楷體"/>
          <w:color w:val="000000" w:themeColor="text1"/>
          <w:sz w:val="22"/>
          <w:szCs w:val="22"/>
        </w:rPr>
        <w:sectPr w:rsidR="004115EC" w:rsidRPr="00633790" w:rsidSect="00A42D68">
          <w:headerReference w:type="default" r:id="rId9"/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882C4A" w:rsidRPr="00CC5D17" w:rsidRDefault="00882C4A" w:rsidP="00882C4A">
      <w:pPr>
        <w:spacing w:beforeLines="20" w:before="72"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C5D17">
        <w:rPr>
          <w:rFonts w:eastAsia="標楷體"/>
          <w:b/>
          <w:color w:val="000000" w:themeColor="text1"/>
          <w:sz w:val="32"/>
          <w:szCs w:val="32"/>
        </w:rPr>
        <w:lastRenderedPageBreak/>
        <w:t>台南應用科技大學</w:t>
      </w:r>
      <w:r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CC5D17">
        <w:rPr>
          <w:rFonts w:eastAsia="標楷體"/>
          <w:b/>
          <w:color w:val="000000" w:themeColor="text1"/>
          <w:sz w:val="32"/>
          <w:szCs w:val="32"/>
        </w:rPr>
        <w:t>進修部</w:t>
      </w:r>
      <w:r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="00D92B87">
        <w:rPr>
          <w:rFonts w:eastAsia="標楷體"/>
          <w:b/>
          <w:color w:val="000000" w:themeColor="text1"/>
          <w:sz w:val="32"/>
          <w:szCs w:val="32"/>
        </w:rPr>
        <w:t>音樂系</w:t>
      </w:r>
      <w:r w:rsidR="00D92B87">
        <w:rPr>
          <w:rFonts w:eastAsia="標楷體" w:hint="eastAsia"/>
          <w:b/>
          <w:color w:val="000000" w:themeColor="text1"/>
          <w:sz w:val="32"/>
          <w:szCs w:val="32"/>
        </w:rPr>
        <w:t>碩士在職專班</w:t>
      </w:r>
      <w:r w:rsidRPr="00CC5D17">
        <w:rPr>
          <w:rFonts w:eastAsia="標楷體"/>
          <w:b/>
          <w:color w:val="000000" w:themeColor="text1"/>
          <w:sz w:val="32"/>
          <w:szCs w:val="32"/>
        </w:rPr>
        <w:t>科目表</w:t>
      </w:r>
    </w:p>
    <w:p w:rsidR="00EF3894" w:rsidRPr="00CC5D17" w:rsidRDefault="00EF3894" w:rsidP="00EF3894">
      <w:pPr>
        <w:spacing w:beforeLines="20" w:before="72"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CC5D17">
        <w:rPr>
          <w:rFonts w:eastAsia="標楷體"/>
          <w:b/>
          <w:color w:val="000000" w:themeColor="text1"/>
          <w:sz w:val="28"/>
          <w:szCs w:val="28"/>
        </w:rPr>
        <w:t>（</w:t>
      </w:r>
      <w:r w:rsidR="004C48EC" w:rsidRPr="00CC5D17">
        <w:rPr>
          <w:rFonts w:eastAsia="標楷體" w:hint="eastAsia"/>
          <w:b/>
          <w:color w:val="000000" w:themeColor="text1"/>
          <w:sz w:val="28"/>
          <w:szCs w:val="28"/>
        </w:rPr>
        <w:t>107</w:t>
      </w:r>
      <w:r w:rsidRPr="00CC5D17">
        <w:rPr>
          <w:rFonts w:eastAsia="標楷體"/>
          <w:b/>
          <w:color w:val="000000" w:themeColor="text1"/>
          <w:sz w:val="28"/>
          <w:szCs w:val="28"/>
        </w:rPr>
        <w:t>學年度入學學生適用）</w:t>
      </w:r>
      <w:proofErr w:type="gramStart"/>
      <w:r w:rsidRPr="00CC5D17">
        <w:rPr>
          <w:rFonts w:eastAsia="標楷體"/>
          <w:b/>
          <w:color w:val="000000" w:themeColor="text1"/>
          <w:sz w:val="28"/>
          <w:szCs w:val="28"/>
        </w:rPr>
        <w:t>【</w:t>
      </w:r>
      <w:proofErr w:type="gramEnd"/>
      <w:r w:rsidR="004C48EC" w:rsidRPr="00C308B4">
        <w:rPr>
          <w:rFonts w:eastAsia="標楷體"/>
          <w:b/>
          <w:color w:val="000000" w:themeColor="text1"/>
          <w:sz w:val="28"/>
          <w:szCs w:val="28"/>
        </w:rPr>
        <w:t>演奏</w:t>
      </w:r>
      <w:r w:rsidR="005657F4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="005657F4">
        <w:rPr>
          <w:rFonts w:eastAsia="標楷體" w:hint="eastAsia"/>
          <w:b/>
          <w:color w:val="000000" w:themeColor="text1"/>
          <w:sz w:val="28"/>
          <w:szCs w:val="28"/>
        </w:rPr>
        <w:t>唱</w:t>
      </w:r>
      <w:r w:rsidR="005657F4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="004C48EC" w:rsidRPr="00C308B4">
        <w:rPr>
          <w:rFonts w:eastAsia="標楷體"/>
          <w:b/>
          <w:color w:val="000000" w:themeColor="text1"/>
          <w:sz w:val="28"/>
          <w:szCs w:val="28"/>
        </w:rPr>
        <w:t>組</w:t>
      </w:r>
      <w:r w:rsidR="004C48EC" w:rsidRPr="00CC5D17">
        <w:rPr>
          <w:rFonts w:eastAsia="標楷體"/>
          <w:color w:val="000000" w:themeColor="text1"/>
          <w:sz w:val="28"/>
          <w:szCs w:val="28"/>
        </w:rPr>
        <w:t>：</w:t>
      </w:r>
      <w:r w:rsidRPr="00CC5D17">
        <w:rPr>
          <w:rFonts w:eastAsia="標楷體"/>
          <w:b/>
          <w:color w:val="000000" w:themeColor="text1"/>
          <w:sz w:val="28"/>
          <w:szCs w:val="28"/>
        </w:rPr>
        <w:t>聲樂</w:t>
      </w:r>
      <w:proofErr w:type="gramStart"/>
      <w:r w:rsidRPr="00CC5D17">
        <w:rPr>
          <w:rFonts w:eastAsia="標楷體"/>
          <w:b/>
          <w:color w:val="000000" w:themeColor="text1"/>
          <w:sz w:val="28"/>
          <w:szCs w:val="28"/>
        </w:rPr>
        <w:t>】</w:t>
      </w:r>
      <w:proofErr w:type="gramEnd"/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</w:tblGrid>
      <w:tr w:rsidR="00E90EBF" w:rsidRPr="00A538AB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29</w:t>
            </w:r>
            <w:r w:rsidRPr="00A538AB">
              <w:rPr>
                <w:rFonts w:eastAsia="標楷體"/>
                <w:sz w:val="20"/>
              </w:rPr>
              <w:t>日系課程委員會議通過</w:t>
            </w:r>
          </w:p>
        </w:tc>
      </w:tr>
      <w:tr w:rsidR="00E90EBF" w:rsidRPr="00A538AB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05</w:t>
            </w:r>
            <w:r w:rsidRPr="00A538AB">
              <w:rPr>
                <w:rFonts w:eastAsia="標楷體"/>
                <w:sz w:val="20"/>
              </w:rPr>
              <w:t>日院課程委員會議通過</w:t>
            </w:r>
          </w:p>
        </w:tc>
      </w:tr>
      <w:tr w:rsidR="00E90EBF" w:rsidRPr="00A538AB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23</w:t>
            </w:r>
            <w:r w:rsidRPr="00A538AB">
              <w:rPr>
                <w:rFonts w:eastAsia="標楷體"/>
                <w:sz w:val="20"/>
              </w:rPr>
              <w:t>日校課程委員會議通過</w:t>
            </w:r>
          </w:p>
        </w:tc>
      </w:tr>
      <w:tr w:rsidR="00E90EBF" w:rsidRPr="00A538AB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10</w:t>
            </w:r>
            <w:r w:rsidRPr="00A538AB">
              <w:rPr>
                <w:rFonts w:eastAsia="標楷體"/>
                <w:sz w:val="20"/>
              </w:rPr>
              <w:t>日教務會議通過</w:t>
            </w:r>
          </w:p>
        </w:tc>
      </w:tr>
      <w:tr w:rsidR="00E90EBF" w:rsidRPr="00A538AB" w:rsidTr="00B168C7">
        <w:trPr>
          <w:jc w:val="right"/>
        </w:trPr>
        <w:tc>
          <w:tcPr>
            <w:tcW w:w="0" w:type="auto"/>
          </w:tcPr>
          <w:p w:rsidR="00E90EBF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08</w:t>
            </w:r>
            <w:r w:rsidRPr="00A538AB">
              <w:rPr>
                <w:rFonts w:eastAsia="標楷體"/>
                <w:sz w:val="20"/>
              </w:rPr>
              <w:t>日系課程委員會議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  <w:p w:rsidR="00E90EBF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90EBF">
              <w:rPr>
                <w:rFonts w:eastAsia="標楷體" w:hint="eastAsia"/>
                <w:sz w:val="20"/>
              </w:rPr>
              <w:t>民國</w:t>
            </w:r>
            <w:r w:rsidRPr="00E90EBF">
              <w:rPr>
                <w:rFonts w:eastAsia="標楷體" w:hint="eastAsia"/>
                <w:sz w:val="20"/>
              </w:rPr>
              <w:t>107</w:t>
            </w:r>
            <w:r w:rsidRPr="00E90EBF">
              <w:rPr>
                <w:rFonts w:eastAsia="標楷體" w:hint="eastAsia"/>
                <w:sz w:val="20"/>
              </w:rPr>
              <w:t>年</w:t>
            </w:r>
            <w:r w:rsidR="00B75E65">
              <w:rPr>
                <w:rFonts w:eastAsia="標楷體" w:hint="eastAsia"/>
                <w:sz w:val="20"/>
              </w:rPr>
              <w:t>03</w:t>
            </w:r>
            <w:r w:rsidRPr="00E90EBF">
              <w:rPr>
                <w:rFonts w:eastAsia="標楷體" w:hint="eastAsia"/>
                <w:sz w:val="20"/>
              </w:rPr>
              <w:t>月</w:t>
            </w:r>
            <w:r w:rsidR="00B75E65">
              <w:rPr>
                <w:rFonts w:eastAsia="標楷體" w:hint="eastAsia"/>
                <w:sz w:val="20"/>
              </w:rPr>
              <w:t>14</w:t>
            </w:r>
            <w:r w:rsidRPr="00E90EBF">
              <w:rPr>
                <w:rFonts w:eastAsia="標楷體" w:hint="eastAsia"/>
                <w:sz w:val="20"/>
              </w:rPr>
              <w:t>日院課程委員會議修正</w:t>
            </w:r>
          </w:p>
          <w:p w:rsidR="00E90EBF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90EBF">
              <w:rPr>
                <w:rFonts w:eastAsia="標楷體" w:hint="eastAsia"/>
                <w:sz w:val="20"/>
              </w:rPr>
              <w:t>民國</w:t>
            </w:r>
            <w:r w:rsidRPr="00E90EBF">
              <w:rPr>
                <w:rFonts w:eastAsia="標楷體" w:hint="eastAsia"/>
                <w:sz w:val="20"/>
              </w:rPr>
              <w:t>107</w:t>
            </w:r>
            <w:r w:rsidRPr="00E90EBF">
              <w:rPr>
                <w:rFonts w:eastAsia="標楷體" w:hint="eastAsia"/>
                <w:sz w:val="20"/>
              </w:rPr>
              <w:t>年</w:t>
            </w:r>
            <w:r w:rsidR="00B75E65">
              <w:rPr>
                <w:rFonts w:eastAsia="標楷體" w:hint="eastAsia"/>
                <w:sz w:val="20"/>
              </w:rPr>
              <w:t>03</w:t>
            </w:r>
            <w:r w:rsidRPr="00E90EBF">
              <w:rPr>
                <w:rFonts w:eastAsia="標楷體" w:hint="eastAsia"/>
                <w:sz w:val="20"/>
              </w:rPr>
              <w:t>月</w:t>
            </w:r>
            <w:r w:rsidR="00B75E65">
              <w:rPr>
                <w:rFonts w:eastAsia="標楷體" w:hint="eastAsia"/>
                <w:sz w:val="20"/>
              </w:rPr>
              <w:t>21</w:t>
            </w:r>
            <w:r w:rsidRPr="00E90EBF">
              <w:rPr>
                <w:rFonts w:eastAsia="標楷體" w:hint="eastAsia"/>
                <w:sz w:val="20"/>
              </w:rPr>
              <w:t>日校課程委員會議修正</w:t>
            </w:r>
          </w:p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E90EBF">
              <w:rPr>
                <w:rFonts w:eastAsia="標楷體" w:hint="eastAsia"/>
                <w:sz w:val="20"/>
              </w:rPr>
              <w:t>民國</w:t>
            </w:r>
            <w:r w:rsidRPr="00E90EBF">
              <w:rPr>
                <w:rFonts w:eastAsia="標楷體" w:hint="eastAsia"/>
                <w:sz w:val="20"/>
              </w:rPr>
              <w:t>107</w:t>
            </w:r>
            <w:r w:rsidRPr="00E90EBF">
              <w:rPr>
                <w:rFonts w:eastAsia="標楷體" w:hint="eastAsia"/>
                <w:sz w:val="20"/>
              </w:rPr>
              <w:t>年</w:t>
            </w:r>
            <w:r w:rsidR="005F3F05">
              <w:rPr>
                <w:rFonts w:eastAsia="標楷體" w:hint="eastAsia"/>
                <w:sz w:val="20"/>
              </w:rPr>
              <w:t>04</w:t>
            </w:r>
            <w:r w:rsidR="005F3F05" w:rsidRPr="00A538AB">
              <w:rPr>
                <w:rFonts w:eastAsia="標楷體"/>
                <w:sz w:val="20"/>
              </w:rPr>
              <w:t>月</w:t>
            </w:r>
            <w:r w:rsidR="005F3F05">
              <w:rPr>
                <w:rFonts w:eastAsia="標楷體" w:hint="eastAsia"/>
                <w:sz w:val="20"/>
              </w:rPr>
              <w:t>11</w:t>
            </w:r>
            <w:r w:rsidR="005F3F05" w:rsidRPr="00A538AB">
              <w:rPr>
                <w:rFonts w:eastAsia="標楷體"/>
                <w:sz w:val="20"/>
              </w:rPr>
              <w:t>日</w:t>
            </w:r>
            <w:r w:rsidRPr="00E90EBF">
              <w:rPr>
                <w:rFonts w:eastAsia="標楷體" w:hint="eastAsia"/>
                <w:sz w:val="20"/>
              </w:rPr>
              <w:t>教務會議修正通過</w:t>
            </w:r>
          </w:p>
        </w:tc>
      </w:tr>
    </w:tbl>
    <w:p w:rsidR="00901618" w:rsidRPr="00CC5D17" w:rsidRDefault="00901618" w:rsidP="00BA0653">
      <w:pPr>
        <w:widowControl/>
        <w:tabs>
          <w:tab w:val="left" w:pos="2534"/>
        </w:tabs>
        <w:rPr>
          <w:rFonts w:eastAsia="標楷體"/>
          <w:color w:val="000000" w:themeColor="text1"/>
          <w:sz w:val="22"/>
          <w:szCs w:val="22"/>
        </w:rPr>
      </w:pPr>
    </w:p>
    <w:tbl>
      <w:tblPr>
        <w:tblpPr w:leftFromText="181" w:rightFromText="181" w:vertAnchor="text" w:horzAnchor="margin" w:tblpXSpec="center" w:tblpY="246"/>
        <w:tblOverlap w:val="never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350"/>
        <w:gridCol w:w="2389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8"/>
        <w:gridCol w:w="3088"/>
      </w:tblGrid>
      <w:tr w:rsidR="00901618" w:rsidRPr="00816980" w:rsidTr="00580822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3E7573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 w:hint="eastAsia"/>
                <w:color w:val="000000" w:themeColor="text1"/>
                <w:sz w:val="20"/>
              </w:rPr>
              <w:t>類</w:t>
            </w:r>
            <w:r w:rsidR="00901618" w:rsidRPr="00816980">
              <w:rPr>
                <w:rFonts w:eastAsia="標楷體"/>
                <w:color w:val="000000" w:themeColor="text1"/>
                <w:sz w:val="20"/>
              </w:rPr>
              <w:t>別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816980">
              <w:rPr>
                <w:rFonts w:eastAsia="標楷體"/>
                <w:color w:val="000000" w:themeColor="text1"/>
                <w:sz w:val="20"/>
              </w:rPr>
              <w:t>科</w:t>
            </w:r>
            <w:r w:rsidRPr="00816980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816980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3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備</w:t>
            </w:r>
            <w:r w:rsidRPr="00816980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816980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901618" w:rsidRPr="00816980" w:rsidTr="00580822">
        <w:trPr>
          <w:cantSplit/>
          <w:trHeight w:val="291"/>
        </w:trPr>
        <w:tc>
          <w:tcPr>
            <w:tcW w:w="59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01618" w:rsidRPr="00816980" w:rsidTr="00580822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校</w:t>
            </w: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核</w:t>
            </w: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心</w:t>
            </w: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選</w:t>
            </w: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修</w:t>
            </w: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科</w:t>
            </w: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文化創意產業研究</w:t>
            </w:r>
          </w:p>
          <w:p w:rsidR="00901618" w:rsidRPr="00816980" w:rsidRDefault="00BA0653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Studies</w:t>
            </w:r>
            <w:r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901618" w:rsidRPr="00816980">
              <w:rPr>
                <w:rFonts w:eastAsia="標楷體"/>
                <w:color w:val="000000" w:themeColor="text1"/>
                <w:sz w:val="20"/>
              </w:rPr>
              <w:t>in Cultural &amp; Creative Industries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901618" w:rsidRPr="00816980" w:rsidTr="00580822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消費者行為研究</w:t>
            </w:r>
          </w:p>
          <w:p w:rsidR="00901618" w:rsidRPr="00816980" w:rsidRDefault="00901618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Studies in Consumer Behavior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816980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901618" w:rsidRPr="00816980" w:rsidTr="00580822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小</w:t>
            </w:r>
            <w:r w:rsidRPr="00816980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816980">
              <w:rPr>
                <w:rFonts w:eastAsia="標楷體"/>
                <w:color w:val="000000" w:themeColor="text1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01618" w:rsidRPr="00816980" w:rsidTr="00BA0653">
        <w:trPr>
          <w:cantSplit/>
          <w:trHeight w:val="517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必修科目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專業必修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主修</w:t>
            </w:r>
          </w:p>
          <w:p w:rsidR="00901618" w:rsidRPr="00816980" w:rsidRDefault="00901618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 xml:space="preserve">Major 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第三學年第二學期主修成績以畢業音樂會之成績計算</w:t>
            </w:r>
          </w:p>
        </w:tc>
      </w:tr>
      <w:tr w:rsidR="00901618" w:rsidRPr="00CC5D17" w:rsidTr="00580822">
        <w:trPr>
          <w:cantSplit/>
          <w:trHeight w:val="295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研究方法與論文寫作</w:t>
            </w:r>
          </w:p>
          <w:p w:rsidR="00901618" w:rsidRPr="00816980" w:rsidRDefault="00901618" w:rsidP="00580822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Research Method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01618" w:rsidRPr="00CC5D17" w:rsidTr="00580822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室內樂作品演奏與詮釋</w:t>
            </w:r>
          </w:p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Performance and I</w:t>
            </w:r>
            <w:r w:rsidRPr="00CA41EB">
              <w:rPr>
                <w:rFonts w:eastAsia="標楷體"/>
                <w:bCs/>
                <w:sz w:val="20"/>
              </w:rPr>
              <w:t>nterpretation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CA41EB" w:rsidRDefault="00284B0A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CA41EB" w:rsidRDefault="00284B0A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01618" w:rsidRPr="00CC5D17" w:rsidTr="00580822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音樂文獻目錄學</w:t>
            </w:r>
          </w:p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Bibliography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8169C" w:rsidRPr="00CC5D17" w:rsidTr="00580822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CC5D17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CC5D17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論文</w:t>
            </w:r>
          </w:p>
          <w:p w:rsidR="00C8169C" w:rsidRPr="00CA41EB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Thesis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0</w:t>
            </w:r>
          </w:p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*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0</w:t>
            </w: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1.</w:t>
            </w:r>
            <w:r w:rsidRPr="003F4D11">
              <w:rPr>
                <w:rFonts w:eastAsia="標楷體"/>
                <w:color w:val="000000" w:themeColor="text1"/>
                <w:sz w:val="20"/>
              </w:rPr>
              <w:t>個別指導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2.</w:t>
            </w:r>
            <w:r w:rsidRPr="003F4D11">
              <w:rPr>
                <w:rFonts w:eastAsia="標楷體"/>
                <w:color w:val="000000" w:themeColor="text1"/>
                <w:sz w:val="20"/>
              </w:rPr>
              <w:t>論文：</w:t>
            </w:r>
          </w:p>
          <w:p w:rsidR="00235085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(1)</w:t>
            </w:r>
            <w:r w:rsidRPr="003F4D11">
              <w:rPr>
                <w:rFonts w:eastAsia="標楷體"/>
                <w:color w:val="000000" w:themeColor="text1"/>
                <w:sz w:val="20"/>
              </w:rPr>
              <w:t>畢業音樂會</w:t>
            </w:r>
            <w:r w:rsidRPr="003F4D11">
              <w:rPr>
                <w:rFonts w:eastAsia="標楷體"/>
                <w:color w:val="000000" w:themeColor="text1"/>
                <w:sz w:val="20"/>
              </w:rPr>
              <w:t>(</w:t>
            </w:r>
            <w:r w:rsidRPr="003F4D11">
              <w:rPr>
                <w:rFonts w:eastAsia="標楷體"/>
                <w:color w:val="000000" w:themeColor="text1"/>
                <w:sz w:val="20"/>
              </w:rPr>
              <w:t>至少六十分鐘之獨</w:t>
            </w:r>
          </w:p>
          <w:p w:rsidR="00C8169C" w:rsidRPr="003F4D11" w:rsidRDefault="00235085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奏音樂會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(2)</w:t>
            </w:r>
            <w:r w:rsidRPr="003F4D11">
              <w:rPr>
                <w:rFonts w:eastAsia="標楷體"/>
                <w:color w:val="000000" w:themeColor="text1"/>
                <w:sz w:val="20"/>
              </w:rPr>
              <w:t>書面詮釋報告</w:t>
            </w:r>
          </w:p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3.28</w:t>
            </w:r>
            <w:r w:rsidRPr="003F4D11">
              <w:rPr>
                <w:rFonts w:eastAsia="標楷體"/>
                <w:color w:val="000000" w:themeColor="text1"/>
                <w:sz w:val="20"/>
              </w:rPr>
              <w:t>學分以上始可提畢業音樂會</w:t>
            </w:r>
          </w:p>
        </w:tc>
      </w:tr>
      <w:tr w:rsidR="00901618" w:rsidRPr="00CC5D17" w:rsidTr="00580822">
        <w:trPr>
          <w:cantSplit/>
          <w:trHeight w:val="101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jc w:val="right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小</w:t>
            </w:r>
            <w:r w:rsidRPr="00CA41EB">
              <w:rPr>
                <w:rFonts w:eastAsia="標楷體"/>
                <w:sz w:val="20"/>
              </w:rPr>
              <w:t xml:space="preserve">     </w:t>
            </w:r>
            <w:r w:rsidRPr="00CA41EB">
              <w:rPr>
                <w:rFonts w:eastAsia="標楷體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01618" w:rsidRPr="00CC5D17" w:rsidTr="000D1B58">
        <w:trPr>
          <w:cantSplit/>
          <w:trHeight w:val="730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 w:hint="eastAsia"/>
                <w:color w:val="000000" w:themeColor="text1"/>
                <w:sz w:val="20"/>
              </w:rPr>
              <w:t>選修科目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理論領域</w:t>
            </w: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現代音樂風格與技巧</w:t>
            </w:r>
          </w:p>
          <w:p w:rsidR="00901618" w:rsidRPr="00CA41EB" w:rsidRDefault="00901618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Contemporary Music </w:t>
            </w:r>
          </w:p>
          <w:p w:rsidR="00901618" w:rsidRPr="00CA41EB" w:rsidRDefault="00901618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Styles and Techniques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左列課程至少選</w:t>
            </w:r>
            <w:proofErr w:type="gramStart"/>
            <w:r w:rsidRPr="00816980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</w:p>
        </w:tc>
      </w:tr>
      <w:tr w:rsidR="00901618" w:rsidRPr="00CC5D17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gramStart"/>
            <w:r w:rsidRPr="00CA41EB">
              <w:rPr>
                <w:rFonts w:eastAsia="標楷體"/>
                <w:sz w:val="20"/>
              </w:rPr>
              <w:t>賢克分析</w:t>
            </w:r>
            <w:proofErr w:type="gramEnd"/>
            <w:r w:rsidRPr="00CA41EB">
              <w:rPr>
                <w:rFonts w:eastAsia="標楷體"/>
                <w:sz w:val="20"/>
              </w:rPr>
              <w:t>法</w:t>
            </w:r>
          </w:p>
          <w:p w:rsidR="00901618" w:rsidRPr="00CA41EB" w:rsidRDefault="00901618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spellStart"/>
            <w:r w:rsidRPr="00CA41EB">
              <w:rPr>
                <w:rFonts w:eastAsia="標楷體"/>
                <w:sz w:val="20"/>
              </w:rPr>
              <w:t>Schenkerian</w:t>
            </w:r>
            <w:proofErr w:type="spellEnd"/>
            <w:r w:rsidRPr="00CA41EB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901618" w:rsidRPr="00CC5D17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音樂史領域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西方早期音樂專題研究</w:t>
            </w:r>
          </w:p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Early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左列課程至少選二</w:t>
            </w:r>
          </w:p>
        </w:tc>
      </w:tr>
      <w:tr w:rsidR="00901618" w:rsidRPr="00CC5D17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巴洛克音樂專題研究</w:t>
            </w:r>
          </w:p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Baroque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0C6C04" w:rsidP="00580822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0C6C04" w:rsidP="00580822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01618" w:rsidRPr="00CC5D17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古典時期音樂專題研究</w:t>
            </w:r>
          </w:p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Classical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0C6C04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0C6C04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01618" w:rsidRPr="00CC5D17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浪漫時期音樂專題研究</w:t>
            </w:r>
          </w:p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Romantic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0C6C04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0C6C04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01618" w:rsidRPr="00CC5D17" w:rsidTr="002F3A2A">
        <w:trPr>
          <w:cantSplit/>
          <w:trHeight w:val="455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二十世紀音樂專題研究</w:t>
            </w:r>
          </w:p>
          <w:p w:rsidR="00901618" w:rsidRPr="00CA41EB" w:rsidRDefault="0090161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20th-Century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01618" w:rsidRPr="00CA41EB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 w:rsidRPr="00CA41EB">
              <w:rPr>
                <w:rFonts w:eastAsia="標楷體"/>
                <w:sz w:val="22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CC5D17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CC5D17" w:rsidRDefault="0090161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816980" w:rsidRDefault="00816980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D06E08" w:rsidRPr="00CC5D17" w:rsidRDefault="00D06E0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295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20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8"/>
        <w:gridCol w:w="2936"/>
      </w:tblGrid>
      <w:tr w:rsidR="00901618" w:rsidRPr="00CC5D17" w:rsidTr="003F68A8">
        <w:trPr>
          <w:cantSplit/>
          <w:trHeight w:val="109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816980">
              <w:rPr>
                <w:rFonts w:eastAsia="標楷體"/>
                <w:color w:val="000000" w:themeColor="text1"/>
                <w:sz w:val="20"/>
              </w:rPr>
              <w:t>科</w:t>
            </w:r>
            <w:r w:rsidRPr="00816980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816980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901618" w:rsidRPr="00816980" w:rsidRDefault="00901618" w:rsidP="00145F4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EB9" w:rsidRPr="00816980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8E5EB9" w:rsidRPr="00816980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901618" w:rsidRPr="00816980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備</w:t>
            </w:r>
            <w:r w:rsidRPr="00816980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816980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901618" w:rsidRPr="00CC5D17" w:rsidTr="003F68A8">
        <w:trPr>
          <w:cantSplit/>
          <w:trHeight w:val="109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2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18" w:rsidRPr="00816980" w:rsidRDefault="00901618" w:rsidP="00145F4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D2FDC" w:rsidRPr="00CC5D17" w:rsidTr="003F68A8">
        <w:trPr>
          <w:cantSplit/>
          <w:trHeight w:val="109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816980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816980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音樂教育專題研究</w:t>
            </w:r>
          </w:p>
          <w:p w:rsidR="006D2FDC" w:rsidRPr="00816980" w:rsidRDefault="006D2FDC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Topics on Music Education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816980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D2FDC" w:rsidRPr="00CC5D17" w:rsidTr="000C6C04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816980" w:rsidRDefault="006D2FDC" w:rsidP="00C37AD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816980" w:rsidRDefault="006D2FD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ACD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音樂教學法</w:t>
            </w:r>
          </w:p>
          <w:p w:rsidR="006D2FDC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Methods and Approaches to Music Education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CA41E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D2FDC" w:rsidRPr="00CA41EB" w:rsidRDefault="000C6C04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2FDC" w:rsidRPr="00CA41EB" w:rsidRDefault="000C6C04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2FDC" w:rsidRPr="001E1C6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D2FDC" w:rsidRPr="001E1C6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C37AD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41124" w:rsidRDefault="006D2FDC" w:rsidP="00C37AD9">
            <w:pPr>
              <w:spacing w:line="240" w:lineRule="exact"/>
              <w:ind w:right="-28"/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41124" w:rsidRDefault="006D2FDC" w:rsidP="00C37AD9">
            <w:pPr>
              <w:spacing w:line="240" w:lineRule="exact"/>
              <w:ind w:right="-28"/>
              <w:jc w:val="center"/>
              <w:rPr>
                <w:rFonts w:eastAsia="標楷體"/>
                <w:color w:val="0000FF"/>
                <w:sz w:val="20"/>
              </w:rPr>
            </w:pPr>
          </w:p>
        </w:tc>
      </w:tr>
      <w:tr w:rsidR="006D2FDC" w:rsidRPr="00CC5D17" w:rsidTr="00E157C6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816980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816980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專題研究（一）</w:t>
            </w:r>
          </w:p>
          <w:p w:rsidR="006D2FDC" w:rsidRPr="001E1C6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Seminar 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41124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41124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6D2FDC" w:rsidRPr="00CC5D17" w:rsidTr="00E157C6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D2FDC" w:rsidRPr="00816980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2FDC" w:rsidRPr="00816980" w:rsidRDefault="006D2FDC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專題研究（二）</w:t>
            </w:r>
          </w:p>
          <w:p w:rsidR="006D2FDC" w:rsidRPr="001E1C6B" w:rsidRDefault="006D2FDC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Seminar II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1E1C6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FDC" w:rsidRPr="001E1C6B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41124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2FDC" w:rsidRPr="00141124" w:rsidRDefault="006D2FDC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E157C6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157C6" w:rsidRPr="00CC5D17" w:rsidRDefault="00E157C6" w:rsidP="0037288F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57C6" w:rsidRPr="00816980" w:rsidRDefault="00E157C6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台灣歌曲研究</w:t>
            </w:r>
          </w:p>
          <w:p w:rsidR="00E157C6" w:rsidRPr="0037288F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37288F">
              <w:rPr>
                <w:rFonts w:eastAsia="標楷體" w:hint="eastAsia"/>
                <w:sz w:val="20"/>
              </w:rPr>
              <w:t>Studies in</w:t>
            </w:r>
            <w:r w:rsidRPr="0037288F">
              <w:rPr>
                <w:rFonts w:eastAsia="標楷體"/>
                <w:sz w:val="20"/>
              </w:rPr>
              <w:t xml:space="preserve"> Taiwanese Songs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7C6" w:rsidRPr="00141124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57C6" w:rsidRPr="00141124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141124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E157C6" w:rsidRPr="00CC5D17" w:rsidTr="00E157C6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157C6" w:rsidRPr="00CC5D17" w:rsidRDefault="00E157C6" w:rsidP="0037288F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57C6" w:rsidRPr="00816980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法</w:t>
            </w:r>
            <w:r w:rsidRPr="0037288F">
              <w:rPr>
                <w:rFonts w:eastAsia="標楷體" w:hint="eastAsia"/>
                <w:sz w:val="20"/>
              </w:rPr>
              <w:t>文藝術</w:t>
            </w:r>
            <w:r w:rsidRPr="0037288F">
              <w:rPr>
                <w:rFonts w:eastAsia="標楷體"/>
                <w:sz w:val="20"/>
              </w:rPr>
              <w:t>歌曲研究</w:t>
            </w:r>
          </w:p>
          <w:p w:rsidR="00E157C6" w:rsidRPr="0037288F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37288F">
              <w:rPr>
                <w:rFonts w:eastAsia="標楷體" w:hint="eastAsia"/>
                <w:sz w:val="20"/>
              </w:rPr>
              <w:t>Studies in French</w:t>
            </w:r>
            <w:r w:rsidRPr="0037288F">
              <w:rPr>
                <w:rFonts w:eastAsia="標楷體"/>
                <w:sz w:val="20"/>
              </w:rPr>
              <w:t xml:space="preserve"> </w:t>
            </w:r>
            <w:r w:rsidRPr="0037288F">
              <w:rPr>
                <w:rFonts w:eastAsia="標楷體" w:hint="eastAsia"/>
                <w:sz w:val="20"/>
              </w:rPr>
              <w:t>M</w:t>
            </w:r>
            <w:r w:rsidRPr="0037288F">
              <w:rPr>
                <w:rFonts w:ascii="標楷體" w:eastAsia="標楷體" w:hAnsi="標楷體" w:hint="eastAsia"/>
                <w:sz w:val="20"/>
              </w:rPr>
              <w:t>é</w:t>
            </w:r>
            <w:proofErr w:type="spellStart"/>
            <w:r w:rsidRPr="0037288F">
              <w:rPr>
                <w:rFonts w:eastAsia="標楷體" w:hint="eastAsia"/>
                <w:sz w:val="20"/>
              </w:rPr>
              <w:t>lodies</w:t>
            </w:r>
            <w:proofErr w:type="spellEnd"/>
            <w:r w:rsidRPr="0037288F">
              <w:rPr>
                <w:rFonts w:eastAsia="標楷體"/>
                <w:sz w:val="20"/>
              </w:rPr>
              <w:t xml:space="preserve"> Repertoire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C5D1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E157C6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157C6" w:rsidRPr="00CC5D17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57C6" w:rsidRPr="00816980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德文藝術歌曲研究</w:t>
            </w:r>
          </w:p>
          <w:p w:rsidR="00E157C6" w:rsidRPr="0037288F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Studies in German Lieder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E157C6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157C6" w:rsidRPr="00CC5D17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57C6" w:rsidRPr="00816980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英文</w:t>
            </w:r>
            <w:r w:rsidRPr="0037288F">
              <w:rPr>
                <w:rFonts w:eastAsia="標楷體" w:hint="eastAsia"/>
                <w:sz w:val="20"/>
              </w:rPr>
              <w:t>藝術</w:t>
            </w:r>
            <w:r w:rsidRPr="0037288F">
              <w:rPr>
                <w:rFonts w:eastAsia="標楷體"/>
                <w:sz w:val="20"/>
              </w:rPr>
              <w:t>歌曲研究</w:t>
            </w:r>
          </w:p>
          <w:p w:rsidR="00E157C6" w:rsidRPr="0037288F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37288F">
              <w:rPr>
                <w:rFonts w:eastAsia="標楷體" w:hint="eastAsia"/>
                <w:sz w:val="20"/>
              </w:rPr>
              <w:t>Studies in English</w:t>
            </w:r>
            <w:r w:rsidRPr="0037288F">
              <w:rPr>
                <w:rFonts w:eastAsia="標楷體"/>
                <w:sz w:val="20"/>
              </w:rPr>
              <w:t xml:space="preserve"> </w:t>
            </w:r>
            <w:r w:rsidRPr="0037288F">
              <w:rPr>
                <w:rFonts w:eastAsia="標楷體" w:hint="eastAsia"/>
                <w:sz w:val="20"/>
              </w:rPr>
              <w:t>Art Songs</w:t>
            </w:r>
            <w:r w:rsidRPr="0037288F">
              <w:rPr>
                <w:rFonts w:eastAsia="標楷體"/>
                <w:sz w:val="20"/>
              </w:rPr>
              <w:t xml:space="preserve"> Repertoire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37288F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C5D1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CC5D17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141124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E157C6" w:rsidRPr="00CC5D17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157C6" w:rsidRPr="00CC5D17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57C6" w:rsidRPr="00816980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義大利文藝術歌曲研究</w:t>
            </w:r>
          </w:p>
          <w:p w:rsidR="00E157C6" w:rsidRPr="00CA41EB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Studies in Italian Art Songs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E157C6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CC5D17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141124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E157C6" w:rsidRPr="00CC5D17" w:rsidTr="00BA766B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157C6" w:rsidRPr="00CC5D17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57C6" w:rsidRPr="00816980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歌劇與神劇作品研究</w:t>
            </w:r>
          </w:p>
          <w:p w:rsidR="00E157C6" w:rsidRPr="00CA41EB" w:rsidRDefault="00E157C6" w:rsidP="0037288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Opera &amp; Oratorio Literature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37288F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AD5C11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AD5C11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AD5C11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12D42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E157C6" w:rsidRPr="00CC5D17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157C6" w:rsidRPr="00CC5D17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57C6" w:rsidRPr="00816980" w:rsidRDefault="00E157C6" w:rsidP="0037288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E157C6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室內樂作品研究</w:t>
            </w:r>
          </w:p>
          <w:p w:rsidR="00E157C6" w:rsidRPr="00CA41EB" w:rsidRDefault="00E157C6" w:rsidP="00E157C6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Literature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CA41EB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E157C6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57C6" w:rsidRPr="00E157C6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AD5C11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157C6" w:rsidRPr="00AD5C11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57C6" w:rsidRPr="00AD5C11" w:rsidRDefault="00E157C6" w:rsidP="0037288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9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6" w:rsidRPr="00C12D42" w:rsidRDefault="00E157C6" w:rsidP="0037288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F4527D" w:rsidRPr="00CC5D17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527D" w:rsidRPr="00CC5D17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816980">
              <w:rPr>
                <w:rFonts w:eastAsia="標楷體"/>
                <w:color w:val="000000" w:themeColor="text1"/>
                <w:spacing w:val="-20"/>
                <w:sz w:val="20"/>
              </w:rPr>
              <w:t>小計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42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42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E157C6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E157C6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E157C6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F4527D" w:rsidRPr="00CC5D17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527D" w:rsidRPr="00CC5D17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選修至少應修</w:t>
            </w:r>
          </w:p>
        </w:tc>
        <w:tc>
          <w:tcPr>
            <w:tcW w:w="81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16</w:t>
            </w:r>
          </w:p>
        </w:tc>
      </w:tr>
      <w:tr w:rsidR="00F4527D" w:rsidRPr="00CC5D17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527D" w:rsidRPr="00CC5D17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合計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 w:hint="eastAsia"/>
                <w:color w:val="000000" w:themeColor="text1"/>
                <w:sz w:val="20"/>
              </w:rPr>
              <w:t>62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 w:hint="eastAsia"/>
                <w:color w:val="000000" w:themeColor="text1"/>
                <w:sz w:val="20"/>
              </w:rPr>
              <w:t>59</w:t>
            </w:r>
          </w:p>
        </w:tc>
        <w:tc>
          <w:tcPr>
            <w:tcW w:w="72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F4527D" w:rsidRPr="00CC5D17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4527D" w:rsidRPr="00CC5D17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648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畢業至少應修</w:t>
            </w:r>
            <w:r w:rsidRPr="00816980">
              <w:rPr>
                <w:rFonts w:eastAsia="標楷體" w:hint="eastAsia"/>
                <w:color w:val="000000" w:themeColor="text1"/>
                <w:sz w:val="20"/>
              </w:rPr>
              <w:t>31</w:t>
            </w:r>
          </w:p>
        </w:tc>
      </w:tr>
      <w:tr w:rsidR="00F4527D" w:rsidRPr="00CC5D17" w:rsidTr="003F68A8">
        <w:trPr>
          <w:cantSplit/>
          <w:trHeight w:val="11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4527D" w:rsidRPr="00CC5D17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648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527D" w:rsidRPr="00816980" w:rsidRDefault="00F4527D" w:rsidP="00F4527D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16980">
              <w:rPr>
                <w:rFonts w:eastAsia="標楷體"/>
                <w:color w:val="000000" w:themeColor="text1"/>
                <w:sz w:val="20"/>
              </w:rPr>
              <w:t>授予學位名稱：音樂碩士</w:t>
            </w:r>
            <w:r w:rsidRPr="00816980">
              <w:rPr>
                <w:rFonts w:eastAsia="標楷體"/>
                <w:color w:val="000000" w:themeColor="text1"/>
                <w:sz w:val="20"/>
              </w:rPr>
              <w:t>(Master of Music)</w:t>
            </w:r>
          </w:p>
        </w:tc>
      </w:tr>
    </w:tbl>
    <w:p w:rsidR="00901618" w:rsidRPr="00CC5D17" w:rsidRDefault="0090161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633790" w:rsidRPr="000A6092" w:rsidRDefault="00633790" w:rsidP="00633790">
      <w:pPr>
        <w:ind w:left="90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color w:val="000000"/>
          <w:sz w:val="22"/>
          <w:szCs w:val="22"/>
        </w:rPr>
        <w:t>※</w:t>
      </w:r>
      <w:r w:rsidRPr="000A6092">
        <w:rPr>
          <w:rFonts w:eastAsia="標楷體"/>
          <w:color w:val="000000"/>
          <w:sz w:val="22"/>
          <w:szCs w:val="22"/>
        </w:rPr>
        <w:t>備註：碩士學位取得條件</w:t>
      </w:r>
    </w:p>
    <w:p w:rsidR="00633790" w:rsidRPr="000A6092" w:rsidRDefault="00633790" w:rsidP="00633790">
      <w:pPr>
        <w:ind w:leftChars="400" w:left="960" w:firstLineChars="350" w:firstLine="77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rFonts w:eastAsia="標楷體"/>
          <w:color w:val="000000"/>
          <w:sz w:val="22"/>
          <w:szCs w:val="22"/>
        </w:rPr>
        <w:t xml:space="preserve">  1.</w:t>
      </w:r>
      <w:r w:rsidRPr="000A6092">
        <w:rPr>
          <w:rFonts w:eastAsia="標楷體"/>
          <w:color w:val="000000"/>
          <w:sz w:val="22"/>
          <w:szCs w:val="22"/>
        </w:rPr>
        <w:t>本主修之學生畢業最低學分為</w:t>
      </w:r>
      <w:r w:rsidR="00187D48">
        <w:rPr>
          <w:rFonts w:eastAsia="標楷體" w:hint="eastAsia"/>
          <w:color w:val="000000"/>
          <w:sz w:val="22"/>
        </w:rPr>
        <w:t>31</w:t>
      </w:r>
      <w:r w:rsidRPr="000A6092">
        <w:rPr>
          <w:rFonts w:eastAsia="標楷體"/>
          <w:color w:val="000000"/>
          <w:sz w:val="22"/>
          <w:szCs w:val="22"/>
        </w:rPr>
        <w:t>學分。</w:t>
      </w:r>
    </w:p>
    <w:p w:rsidR="00633790" w:rsidRPr="000A6092" w:rsidRDefault="00633790" w:rsidP="00633790">
      <w:pPr>
        <w:ind w:left="480" w:firstLine="48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rFonts w:eastAsia="標楷體"/>
          <w:color w:val="000000"/>
          <w:sz w:val="22"/>
          <w:szCs w:val="22"/>
        </w:rPr>
        <w:t xml:space="preserve">         2.</w:t>
      </w:r>
      <w:r w:rsidRPr="000A6092">
        <w:rPr>
          <w:rFonts w:eastAsia="標楷體"/>
          <w:color w:val="000000"/>
          <w:sz w:val="22"/>
          <w:szCs w:val="22"/>
        </w:rPr>
        <w:t>一場完整之畢業獨奏會及書面詮釋報告。</w:t>
      </w:r>
    </w:p>
    <w:p w:rsidR="00901618" w:rsidRPr="00633790" w:rsidRDefault="0090161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901618" w:rsidRPr="00CC5D17" w:rsidRDefault="0090161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901618" w:rsidRPr="00CC5D17" w:rsidRDefault="0090161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901618" w:rsidRDefault="0090161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A538AB" w:rsidRDefault="00A538AB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A538AB" w:rsidRDefault="00A538AB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A538AB" w:rsidRPr="00CC5D17" w:rsidRDefault="00A538AB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901618" w:rsidRPr="00CC5D17" w:rsidRDefault="0090161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901618" w:rsidRPr="00CC5D17" w:rsidRDefault="0090161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901618" w:rsidRDefault="00901618" w:rsidP="00901618">
      <w:pPr>
        <w:widowControl/>
        <w:rPr>
          <w:rFonts w:eastAsia="標楷體"/>
          <w:color w:val="000000" w:themeColor="text1"/>
          <w:sz w:val="22"/>
          <w:szCs w:val="22"/>
        </w:rPr>
      </w:pPr>
    </w:p>
    <w:p w:rsidR="00187D48" w:rsidRPr="00F4708D" w:rsidRDefault="00187D48" w:rsidP="00882C4A">
      <w:pPr>
        <w:spacing w:beforeLines="20" w:before="72"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:rsidR="00882C4A" w:rsidRPr="00CC5D17" w:rsidRDefault="00882C4A" w:rsidP="00882C4A">
      <w:pPr>
        <w:spacing w:beforeLines="20" w:before="72"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C5D17">
        <w:rPr>
          <w:rFonts w:eastAsia="標楷體"/>
          <w:b/>
          <w:color w:val="000000" w:themeColor="text1"/>
          <w:sz w:val="32"/>
          <w:szCs w:val="32"/>
        </w:rPr>
        <w:lastRenderedPageBreak/>
        <w:t>台南應用科技大學</w:t>
      </w:r>
      <w:r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CC5D17">
        <w:rPr>
          <w:rFonts w:eastAsia="標楷體"/>
          <w:b/>
          <w:color w:val="000000" w:themeColor="text1"/>
          <w:sz w:val="32"/>
          <w:szCs w:val="32"/>
        </w:rPr>
        <w:t>進修部</w:t>
      </w:r>
      <w:r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CC5D17">
        <w:rPr>
          <w:rFonts w:eastAsia="標楷體"/>
          <w:b/>
          <w:color w:val="000000" w:themeColor="text1"/>
          <w:sz w:val="32"/>
          <w:szCs w:val="32"/>
        </w:rPr>
        <w:t>音樂系</w:t>
      </w:r>
      <w:r w:rsidR="00D92B87">
        <w:rPr>
          <w:rFonts w:eastAsia="標楷體" w:hint="eastAsia"/>
          <w:b/>
          <w:color w:val="000000" w:themeColor="text1"/>
          <w:sz w:val="32"/>
          <w:szCs w:val="32"/>
        </w:rPr>
        <w:t>碩士在職專班</w:t>
      </w:r>
      <w:r w:rsidRPr="00CC5D17">
        <w:rPr>
          <w:rFonts w:eastAsia="標楷體"/>
          <w:b/>
          <w:color w:val="000000" w:themeColor="text1"/>
          <w:sz w:val="32"/>
          <w:szCs w:val="32"/>
        </w:rPr>
        <w:t>科目表</w:t>
      </w:r>
    </w:p>
    <w:p w:rsidR="00EF3894" w:rsidRPr="00F4527D" w:rsidRDefault="00EF3894" w:rsidP="00EF3894">
      <w:pPr>
        <w:spacing w:beforeLines="20" w:before="72" w:line="0" w:lineRule="atLeast"/>
        <w:jc w:val="center"/>
        <w:rPr>
          <w:rFonts w:eastAsia="標楷體"/>
          <w:b/>
          <w:sz w:val="28"/>
          <w:szCs w:val="28"/>
        </w:rPr>
      </w:pPr>
      <w:r w:rsidRPr="00CC5D17">
        <w:rPr>
          <w:rFonts w:eastAsia="標楷體"/>
          <w:b/>
          <w:color w:val="000000" w:themeColor="text1"/>
          <w:sz w:val="28"/>
          <w:szCs w:val="28"/>
        </w:rPr>
        <w:t>（</w:t>
      </w:r>
      <w:r w:rsidRPr="00CC5D17">
        <w:rPr>
          <w:rFonts w:eastAsia="標楷體"/>
          <w:b/>
          <w:color w:val="000000" w:themeColor="text1"/>
          <w:sz w:val="28"/>
          <w:szCs w:val="28"/>
        </w:rPr>
        <w:t>10</w:t>
      </w:r>
      <w:r w:rsidR="004C48EC" w:rsidRPr="00CC5D17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Pr="00CC5D17">
        <w:rPr>
          <w:rFonts w:eastAsia="標楷體"/>
          <w:b/>
          <w:color w:val="000000" w:themeColor="text1"/>
          <w:sz w:val="28"/>
          <w:szCs w:val="28"/>
        </w:rPr>
        <w:t>學年度入學學生適用</w:t>
      </w:r>
      <w:r w:rsidRPr="00F4527D">
        <w:rPr>
          <w:rFonts w:eastAsia="標楷體"/>
          <w:b/>
          <w:sz w:val="28"/>
          <w:szCs w:val="28"/>
        </w:rPr>
        <w:t>）【</w:t>
      </w:r>
      <w:r w:rsidR="004C48EC" w:rsidRPr="00F4527D">
        <w:rPr>
          <w:rFonts w:eastAsia="標楷體"/>
          <w:b/>
          <w:sz w:val="28"/>
          <w:szCs w:val="28"/>
        </w:rPr>
        <w:t>演奏</w:t>
      </w:r>
      <w:r w:rsidR="005657F4" w:rsidRPr="00F4527D">
        <w:rPr>
          <w:rFonts w:eastAsia="標楷體" w:hint="eastAsia"/>
          <w:b/>
          <w:sz w:val="28"/>
          <w:szCs w:val="28"/>
        </w:rPr>
        <w:t>(</w:t>
      </w:r>
      <w:r w:rsidR="005657F4" w:rsidRPr="00F4527D">
        <w:rPr>
          <w:rFonts w:eastAsia="標楷體" w:hint="eastAsia"/>
          <w:b/>
          <w:sz w:val="28"/>
          <w:szCs w:val="28"/>
        </w:rPr>
        <w:t>唱</w:t>
      </w:r>
      <w:r w:rsidR="005657F4" w:rsidRPr="00F4527D">
        <w:rPr>
          <w:rFonts w:eastAsia="標楷體" w:hint="eastAsia"/>
          <w:b/>
          <w:sz w:val="28"/>
          <w:szCs w:val="28"/>
        </w:rPr>
        <w:t>)</w:t>
      </w:r>
      <w:r w:rsidR="004C48EC" w:rsidRPr="00F4527D">
        <w:rPr>
          <w:rFonts w:eastAsia="標楷體"/>
          <w:b/>
          <w:sz w:val="28"/>
          <w:szCs w:val="28"/>
        </w:rPr>
        <w:t>組：</w:t>
      </w:r>
      <w:r w:rsidR="00C308B4" w:rsidRPr="00F4527D">
        <w:rPr>
          <w:rFonts w:eastAsia="標楷體"/>
          <w:b/>
          <w:sz w:val="28"/>
          <w:szCs w:val="28"/>
        </w:rPr>
        <w:t>管</w:t>
      </w:r>
      <w:r w:rsidRPr="00F4527D">
        <w:rPr>
          <w:rFonts w:eastAsia="標楷體"/>
          <w:b/>
          <w:sz w:val="28"/>
          <w:szCs w:val="28"/>
        </w:rPr>
        <w:t>弦樂】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22"/>
      </w:tblGrid>
      <w:tr w:rsidR="00E90EBF" w:rsidRPr="00CC5D17" w:rsidTr="00B168C7">
        <w:trPr>
          <w:gridAfter w:val="1"/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29</w:t>
            </w:r>
            <w:r w:rsidRPr="00A538AB">
              <w:rPr>
                <w:rFonts w:eastAsia="標楷體"/>
                <w:sz w:val="20"/>
              </w:rPr>
              <w:t>日系課程委員會議通過</w:t>
            </w:r>
          </w:p>
        </w:tc>
      </w:tr>
      <w:tr w:rsidR="00E90EBF" w:rsidRPr="00CC5D17" w:rsidTr="00B168C7">
        <w:trPr>
          <w:gridAfter w:val="1"/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05</w:t>
            </w:r>
            <w:r w:rsidRPr="00A538AB">
              <w:rPr>
                <w:rFonts w:eastAsia="標楷體"/>
                <w:sz w:val="20"/>
              </w:rPr>
              <w:t>日院課程委員會議通過</w:t>
            </w:r>
          </w:p>
        </w:tc>
      </w:tr>
      <w:tr w:rsidR="00E90EBF" w:rsidRPr="00CC5D17" w:rsidTr="00B168C7">
        <w:trPr>
          <w:gridAfter w:val="1"/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23</w:t>
            </w:r>
            <w:r w:rsidRPr="00A538AB">
              <w:rPr>
                <w:rFonts w:eastAsia="標楷體"/>
                <w:sz w:val="20"/>
              </w:rPr>
              <w:t>日校課程委員會議通過</w:t>
            </w:r>
          </w:p>
        </w:tc>
      </w:tr>
      <w:tr w:rsidR="00E90EBF" w:rsidRPr="00CC5D17" w:rsidTr="00B168C7">
        <w:trPr>
          <w:gridAfter w:val="1"/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10</w:t>
            </w:r>
            <w:r w:rsidRPr="00A538AB">
              <w:rPr>
                <w:rFonts w:eastAsia="標楷體"/>
                <w:sz w:val="20"/>
              </w:rPr>
              <w:t>日教務會議通過</w:t>
            </w:r>
          </w:p>
        </w:tc>
      </w:tr>
      <w:tr w:rsidR="00E90EBF" w:rsidRPr="00CC5D17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08</w:t>
            </w:r>
            <w:r w:rsidRPr="00A538AB">
              <w:rPr>
                <w:rFonts w:eastAsia="標楷體"/>
                <w:sz w:val="20"/>
              </w:rPr>
              <w:t>日系課程委員會議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  <w:tc>
          <w:tcPr>
            <w:tcW w:w="0" w:type="auto"/>
          </w:tcPr>
          <w:p w:rsidR="00E90EBF" w:rsidRPr="00141D88" w:rsidRDefault="00E90EBF" w:rsidP="00AC13DA">
            <w:pPr>
              <w:rPr>
                <w:rFonts w:eastAsia="標楷體"/>
                <w:sz w:val="20"/>
              </w:rPr>
            </w:pPr>
          </w:p>
        </w:tc>
      </w:tr>
      <w:tr w:rsidR="00E90EBF" w:rsidRPr="00CC5D17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B75E65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="00B75E65">
              <w:rPr>
                <w:rFonts w:eastAsia="標楷體" w:hint="eastAsia"/>
                <w:sz w:val="20"/>
              </w:rPr>
              <w:t>14</w:t>
            </w:r>
            <w:r w:rsidRPr="00A538AB">
              <w:rPr>
                <w:rFonts w:eastAsia="標楷體"/>
                <w:sz w:val="20"/>
              </w:rPr>
              <w:t>日院課程委員會議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  <w:tc>
          <w:tcPr>
            <w:tcW w:w="0" w:type="auto"/>
          </w:tcPr>
          <w:p w:rsidR="00E90EBF" w:rsidRPr="00141D88" w:rsidRDefault="00E90EBF" w:rsidP="00AC13DA">
            <w:pPr>
              <w:rPr>
                <w:rFonts w:eastAsia="標楷體"/>
                <w:sz w:val="20"/>
              </w:rPr>
            </w:pPr>
          </w:p>
        </w:tc>
      </w:tr>
      <w:tr w:rsidR="00E90EBF" w:rsidRPr="00CC5D17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B75E65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="00B75E65">
              <w:rPr>
                <w:rFonts w:eastAsia="標楷體" w:hint="eastAsia"/>
                <w:sz w:val="20"/>
              </w:rPr>
              <w:t>21</w:t>
            </w:r>
            <w:r w:rsidRPr="00A538AB">
              <w:rPr>
                <w:rFonts w:eastAsia="標楷體"/>
                <w:sz w:val="20"/>
              </w:rPr>
              <w:t>日校課程委員會議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  <w:tc>
          <w:tcPr>
            <w:tcW w:w="0" w:type="auto"/>
          </w:tcPr>
          <w:p w:rsidR="00E90EBF" w:rsidRPr="00141D88" w:rsidRDefault="00E90EBF" w:rsidP="00AC13DA">
            <w:pPr>
              <w:rPr>
                <w:rFonts w:eastAsia="標楷體"/>
                <w:sz w:val="20"/>
              </w:rPr>
            </w:pPr>
          </w:p>
        </w:tc>
      </w:tr>
      <w:tr w:rsidR="00E90EBF" w:rsidRPr="00CC5D17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5F3F05">
              <w:rPr>
                <w:rFonts w:eastAsia="標楷體" w:hint="eastAsia"/>
                <w:sz w:val="20"/>
              </w:rPr>
              <w:t>04</w:t>
            </w:r>
            <w:r w:rsidR="005F3F05" w:rsidRPr="00A538AB">
              <w:rPr>
                <w:rFonts w:eastAsia="標楷體"/>
                <w:sz w:val="20"/>
              </w:rPr>
              <w:t>月</w:t>
            </w:r>
            <w:r w:rsidR="005F3F05">
              <w:rPr>
                <w:rFonts w:eastAsia="標楷體" w:hint="eastAsia"/>
                <w:sz w:val="20"/>
              </w:rPr>
              <w:t>11</w:t>
            </w:r>
            <w:r w:rsidR="005F3F05" w:rsidRPr="00A538AB">
              <w:rPr>
                <w:rFonts w:eastAsia="標楷體"/>
                <w:sz w:val="20"/>
              </w:rPr>
              <w:t>日</w:t>
            </w:r>
            <w:r w:rsidRPr="00A538AB">
              <w:rPr>
                <w:rFonts w:eastAsia="標楷體"/>
                <w:sz w:val="20"/>
              </w:rPr>
              <w:t>教務會議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  <w:r w:rsidRPr="00A538AB">
              <w:rPr>
                <w:rFonts w:eastAsia="標楷體"/>
                <w:sz w:val="20"/>
              </w:rPr>
              <w:t>通過</w:t>
            </w:r>
          </w:p>
        </w:tc>
        <w:tc>
          <w:tcPr>
            <w:tcW w:w="0" w:type="auto"/>
          </w:tcPr>
          <w:p w:rsidR="00E90EBF" w:rsidRPr="00141D88" w:rsidRDefault="00E90EBF" w:rsidP="00AC13DA">
            <w:pPr>
              <w:rPr>
                <w:rFonts w:eastAsia="標楷體"/>
                <w:sz w:val="20"/>
              </w:rPr>
            </w:pPr>
          </w:p>
        </w:tc>
      </w:tr>
    </w:tbl>
    <w:tbl>
      <w:tblPr>
        <w:tblpPr w:leftFromText="181" w:rightFromText="181" w:vertAnchor="text" w:horzAnchor="margin" w:tblpXSpec="center" w:tblpY="246"/>
        <w:tblOverlap w:val="never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350"/>
        <w:gridCol w:w="2389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8"/>
        <w:gridCol w:w="3088"/>
      </w:tblGrid>
      <w:tr w:rsidR="00A55018" w:rsidRPr="003F4D11" w:rsidTr="00AC13DA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3F4D11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類</w:t>
            </w:r>
            <w:r w:rsidR="00A55018" w:rsidRPr="003F4D11">
              <w:rPr>
                <w:rFonts w:eastAsia="標楷體"/>
                <w:color w:val="000000" w:themeColor="text1"/>
                <w:sz w:val="20"/>
              </w:rPr>
              <w:t>別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3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備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A55018" w:rsidRPr="003F4D11" w:rsidTr="00AC13DA">
        <w:trPr>
          <w:cantSplit/>
          <w:trHeight w:val="291"/>
        </w:trPr>
        <w:tc>
          <w:tcPr>
            <w:tcW w:w="59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55018" w:rsidRPr="003F4D11" w:rsidTr="00AC13DA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校</w:t>
            </w:r>
          </w:p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核</w:t>
            </w:r>
          </w:p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心</w:t>
            </w:r>
          </w:p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選</w:t>
            </w:r>
          </w:p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修</w:t>
            </w:r>
          </w:p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</w:p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文化創意產業研究</w:t>
            </w:r>
          </w:p>
          <w:p w:rsidR="00A55018" w:rsidRPr="003F4D11" w:rsidRDefault="00A55018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Studies in Cultural &amp; Creative Industries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A55018" w:rsidRPr="003F4D11" w:rsidTr="00AC13DA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消費者行為研究</w:t>
            </w:r>
          </w:p>
          <w:p w:rsidR="00A55018" w:rsidRPr="003F4D11" w:rsidRDefault="00A55018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Studies in Consumer Behavior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3F4D11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A55018" w:rsidRPr="003F4D11" w:rsidTr="00AC13DA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小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55018" w:rsidRPr="003F4D11" w:rsidTr="00464845">
        <w:trPr>
          <w:cantSplit/>
          <w:trHeight w:val="527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必修科目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專業必修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主修</w:t>
            </w:r>
          </w:p>
          <w:p w:rsidR="00A55018" w:rsidRPr="003F4D11" w:rsidRDefault="00A55018" w:rsidP="00AC13DA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Major 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第三學年第二學期主修成績以畢業音樂會之成績計算</w:t>
            </w:r>
          </w:p>
        </w:tc>
      </w:tr>
      <w:tr w:rsidR="00A55018" w:rsidRPr="00CC5D17" w:rsidTr="00AC13DA">
        <w:trPr>
          <w:cantSplit/>
          <w:trHeight w:val="295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研究方法與論文寫作</w:t>
            </w:r>
          </w:p>
          <w:p w:rsidR="00A55018" w:rsidRPr="003F4D11" w:rsidRDefault="00A55018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Research Method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A55018" w:rsidRPr="00CC5D17" w:rsidTr="00AC13DA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音樂文獻目錄學</w:t>
            </w:r>
          </w:p>
          <w:p w:rsidR="00A55018" w:rsidRPr="003F4D11" w:rsidRDefault="00A55018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Bibliography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A6A60" w:rsidRPr="00CC5D17" w:rsidTr="00AC13DA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CC5D17" w:rsidRDefault="002A6A60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CC5D17" w:rsidRDefault="002A6A60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2A6A60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室內樂作品演奏與詮釋</w:t>
            </w:r>
          </w:p>
          <w:p w:rsidR="002A6A60" w:rsidRPr="00CA41EB" w:rsidRDefault="002A6A60" w:rsidP="002A6A60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Performance and Interpretation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84B0A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84B0A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CC5D17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8169C" w:rsidRPr="00CC5D17" w:rsidTr="00AC13DA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CC5D17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CC5D17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論文</w:t>
            </w:r>
          </w:p>
          <w:p w:rsidR="00C8169C" w:rsidRPr="00CA41EB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Thesis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0</w:t>
            </w:r>
          </w:p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0</w:t>
            </w: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1.</w:t>
            </w:r>
            <w:r w:rsidRPr="003F4D11">
              <w:rPr>
                <w:rFonts w:eastAsia="標楷體"/>
                <w:color w:val="000000" w:themeColor="text1"/>
                <w:sz w:val="20"/>
              </w:rPr>
              <w:t>個別指導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2.</w:t>
            </w:r>
            <w:r w:rsidRPr="003F4D11">
              <w:rPr>
                <w:rFonts w:eastAsia="標楷體"/>
                <w:color w:val="000000" w:themeColor="text1"/>
                <w:sz w:val="20"/>
              </w:rPr>
              <w:t>論文：</w:t>
            </w:r>
          </w:p>
          <w:p w:rsidR="00235085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(1)</w:t>
            </w:r>
            <w:r w:rsidRPr="003F4D11">
              <w:rPr>
                <w:rFonts w:eastAsia="標楷體"/>
                <w:color w:val="000000" w:themeColor="text1"/>
                <w:sz w:val="20"/>
              </w:rPr>
              <w:t>畢業音樂會</w:t>
            </w:r>
            <w:r w:rsidRPr="003F4D11">
              <w:rPr>
                <w:rFonts w:eastAsia="標楷體"/>
                <w:color w:val="000000" w:themeColor="text1"/>
                <w:sz w:val="20"/>
              </w:rPr>
              <w:t>(</w:t>
            </w:r>
            <w:r w:rsidRPr="003F4D11">
              <w:rPr>
                <w:rFonts w:eastAsia="標楷體"/>
                <w:color w:val="000000" w:themeColor="text1"/>
                <w:sz w:val="20"/>
              </w:rPr>
              <w:t>至少六十分鐘之獨</w:t>
            </w:r>
          </w:p>
          <w:p w:rsidR="00C8169C" w:rsidRPr="003F4D11" w:rsidRDefault="00235085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奏音樂會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(2)</w:t>
            </w:r>
            <w:r w:rsidRPr="003F4D11">
              <w:rPr>
                <w:rFonts w:eastAsia="標楷體"/>
                <w:color w:val="000000" w:themeColor="text1"/>
                <w:sz w:val="20"/>
              </w:rPr>
              <w:t>書面詮釋報告</w:t>
            </w:r>
          </w:p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3.28</w:t>
            </w:r>
            <w:r w:rsidRPr="003F4D11">
              <w:rPr>
                <w:rFonts w:eastAsia="標楷體"/>
                <w:color w:val="000000" w:themeColor="text1"/>
                <w:sz w:val="20"/>
              </w:rPr>
              <w:t>學分以上始可提畢業音樂會</w:t>
            </w:r>
          </w:p>
        </w:tc>
      </w:tr>
      <w:tr w:rsidR="00A55018" w:rsidRPr="00CC5D17" w:rsidTr="00BA4D38">
        <w:trPr>
          <w:cantSplit/>
          <w:trHeight w:val="101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A55018" w:rsidP="00AC13DA">
            <w:pPr>
              <w:spacing w:line="220" w:lineRule="exact"/>
              <w:ind w:right="-28"/>
              <w:jc w:val="right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小</w:t>
            </w:r>
            <w:r w:rsidRPr="00CA41EB">
              <w:rPr>
                <w:rFonts w:eastAsia="標楷體"/>
                <w:sz w:val="20"/>
              </w:rPr>
              <w:t xml:space="preserve">     </w:t>
            </w:r>
            <w:r w:rsidRPr="00CA41EB">
              <w:rPr>
                <w:rFonts w:eastAsia="標楷體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284B0A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284B0A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284B0A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284B0A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CA41EB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3F4D11" w:rsidRDefault="00A55018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018" w:rsidRPr="00CC5D17" w:rsidRDefault="00A55018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E32CDF" w:rsidRPr="00CC5D17" w:rsidTr="00BA4D38">
        <w:trPr>
          <w:cantSplit/>
          <w:trHeight w:val="570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BA4D38">
            <w:pPr>
              <w:pBdr>
                <w:right w:val="single" w:sz="12" w:space="4" w:color="auto"/>
              </w:pBd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32CDF" w:rsidRPr="003F4D11" w:rsidRDefault="00E32CDF" w:rsidP="00BA4D38">
            <w:pPr>
              <w:pBdr>
                <w:right w:val="single" w:sz="12" w:space="4" w:color="auto"/>
              </w:pBd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選修科目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523286" w:rsidP="0052328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理論領域</w:t>
            </w: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現代音樂風格與技巧</w:t>
            </w:r>
          </w:p>
          <w:p w:rsidR="00E32CDF" w:rsidRPr="00CA41EB" w:rsidRDefault="00E32CDF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Contemporary Music </w:t>
            </w:r>
          </w:p>
          <w:p w:rsidR="00E32CDF" w:rsidRPr="00CA41EB" w:rsidRDefault="00E32CDF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Styles and Techniques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左列課程至少選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</w:p>
        </w:tc>
      </w:tr>
      <w:tr w:rsidR="00E32CDF" w:rsidRPr="00CC5D17" w:rsidTr="00BA4D38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gramStart"/>
            <w:r w:rsidRPr="00CA41EB">
              <w:rPr>
                <w:rFonts w:eastAsia="標楷體"/>
                <w:sz w:val="20"/>
              </w:rPr>
              <w:t>賢克分析</w:t>
            </w:r>
            <w:proofErr w:type="gramEnd"/>
            <w:r w:rsidRPr="00CA41EB">
              <w:rPr>
                <w:rFonts w:eastAsia="標楷體"/>
                <w:sz w:val="20"/>
              </w:rPr>
              <w:t>法</w:t>
            </w:r>
          </w:p>
          <w:p w:rsidR="00E32CDF" w:rsidRPr="00CA41EB" w:rsidRDefault="00E32CDF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spellStart"/>
            <w:r w:rsidRPr="00CA41EB">
              <w:rPr>
                <w:rFonts w:eastAsia="標楷體"/>
                <w:sz w:val="20"/>
              </w:rPr>
              <w:t>Schenkerian</w:t>
            </w:r>
            <w:proofErr w:type="spellEnd"/>
            <w:r w:rsidRPr="00CA41EB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32CDF" w:rsidRPr="00CC5D17" w:rsidTr="00BA4D38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286" w:rsidRPr="003F4D11" w:rsidRDefault="0052328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音樂史領域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西方早期音樂專題研究</w:t>
            </w:r>
          </w:p>
          <w:p w:rsidR="00E32CDF" w:rsidRPr="00CA41EB" w:rsidRDefault="00E32CDF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Early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左列課程至少選二</w:t>
            </w:r>
          </w:p>
        </w:tc>
      </w:tr>
      <w:tr w:rsidR="00E32CDF" w:rsidRPr="00CC5D17" w:rsidTr="00BA4D38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巴洛克音樂專題研究</w:t>
            </w:r>
          </w:p>
          <w:p w:rsidR="00E32CDF" w:rsidRPr="00CA41EB" w:rsidRDefault="00E32CDF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Baroque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BB7D70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BB7D70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32CDF" w:rsidRPr="00CC5D17" w:rsidTr="00BA4D38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古典時期音樂專題研究</w:t>
            </w:r>
          </w:p>
          <w:p w:rsidR="00E32CDF" w:rsidRPr="00CA41EB" w:rsidRDefault="00E32CDF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Classical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BB7D7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BB7D7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32CDF" w:rsidRPr="00CC5D17" w:rsidTr="00BA4D38">
        <w:trPr>
          <w:cantSplit/>
          <w:trHeight w:val="173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浪漫時期音樂專題研究</w:t>
            </w:r>
          </w:p>
          <w:p w:rsidR="00E32CDF" w:rsidRPr="00CA41EB" w:rsidRDefault="00E32CDF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Romantic Music</w:t>
            </w:r>
          </w:p>
        </w:tc>
        <w:tc>
          <w:tcPr>
            <w:tcW w:w="4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CA41EB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CDF" w:rsidRPr="00CA41EB" w:rsidRDefault="00BB7D7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CDF" w:rsidRPr="00CA41EB" w:rsidRDefault="00BB7D7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CDF" w:rsidRPr="00BB7D70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BB7D70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CDF" w:rsidRPr="00BB7D70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CDF" w:rsidRPr="00BB7D70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  <w:p w:rsidR="00E32CDF" w:rsidRPr="00BB7D70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32CDF" w:rsidRPr="00CC5D17" w:rsidTr="00BA4D38">
        <w:trPr>
          <w:cantSplit/>
          <w:trHeight w:val="455"/>
        </w:trPr>
        <w:tc>
          <w:tcPr>
            <w:tcW w:w="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二十世紀音樂專題研究</w:t>
            </w:r>
          </w:p>
          <w:p w:rsidR="00E32CDF" w:rsidRPr="003F4D11" w:rsidRDefault="00E32CDF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Seminar on 20th-Century Music</w:t>
            </w:r>
          </w:p>
        </w:tc>
        <w:tc>
          <w:tcPr>
            <w:tcW w:w="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2CDF" w:rsidRPr="003F4D11" w:rsidRDefault="00E32CDF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C37AD9" w:rsidRPr="00CC5D17" w:rsidRDefault="00C37AD9" w:rsidP="00E75E2D">
      <w:pPr>
        <w:rPr>
          <w:rFonts w:eastAsia="標楷體"/>
          <w:color w:val="000000" w:themeColor="text1"/>
        </w:rPr>
      </w:pPr>
    </w:p>
    <w:tbl>
      <w:tblPr>
        <w:tblpPr w:leftFromText="180" w:rightFromText="180" w:vertAnchor="text" w:horzAnchor="margin" w:tblpXSpec="center" w:tblpY="295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20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436"/>
        <w:gridCol w:w="360"/>
        <w:gridCol w:w="360"/>
        <w:gridCol w:w="360"/>
        <w:gridCol w:w="388"/>
        <w:gridCol w:w="2860"/>
      </w:tblGrid>
      <w:tr w:rsidR="00E75E2D" w:rsidRPr="003F4D11" w:rsidTr="00BA4D38">
        <w:trPr>
          <w:cantSplit/>
          <w:trHeight w:val="109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lastRenderedPageBreak/>
              <w:t>類別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E75E2D" w:rsidRPr="003F4D11" w:rsidRDefault="00E75E2D" w:rsidP="001D4855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EB9" w:rsidRPr="003F4D11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8E5EB9" w:rsidRPr="003F4D11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E75E2D" w:rsidRPr="003F4D11" w:rsidRDefault="008E5EB9" w:rsidP="008E5EB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備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E75E2D" w:rsidRPr="003F4D11" w:rsidTr="00BA4D38">
        <w:trPr>
          <w:cantSplit/>
          <w:trHeight w:val="109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E2D" w:rsidRPr="003F4D11" w:rsidRDefault="00A83A12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5E2D" w:rsidRPr="003F4D11" w:rsidRDefault="00E75E2D" w:rsidP="001D4855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976AC" w:rsidRPr="003F4D11" w:rsidTr="003F68A8">
        <w:trPr>
          <w:cantSplit/>
          <w:trHeight w:val="490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976AC" w:rsidRPr="003F4D11" w:rsidRDefault="00E976AC" w:rsidP="008261E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6AC" w:rsidRPr="003F4D11" w:rsidRDefault="00E976A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音樂教育專題研究</w:t>
            </w:r>
          </w:p>
          <w:p w:rsidR="00E976AC" w:rsidRPr="003F4D11" w:rsidRDefault="00E976AC" w:rsidP="008261E5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Topics on Music Education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8261E5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976AC" w:rsidRPr="003F4D11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976AC" w:rsidRPr="003F4D11" w:rsidRDefault="00E976AC" w:rsidP="00C37AD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6AC" w:rsidRPr="003F4D11" w:rsidRDefault="00E976AC" w:rsidP="00A70AC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ACD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音樂教學法</w:t>
            </w:r>
          </w:p>
          <w:p w:rsidR="00E976AC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Methods and Approaches to Music Education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CA41EB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CA41EB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CA41EB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CA41EB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976AC" w:rsidRPr="00CA41EB" w:rsidRDefault="00BB7D70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976AC" w:rsidRPr="00CA41EB" w:rsidRDefault="00BB7D70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976AC" w:rsidRPr="00CA41EB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EC0ECE" w:rsidRDefault="00E976AC" w:rsidP="00C37AD9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AC" w:rsidRPr="00EC0ECE" w:rsidRDefault="00E976AC" w:rsidP="00C37AD9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E976AC" w:rsidRPr="003F4D11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976AC" w:rsidRPr="003F4D11" w:rsidRDefault="00E976AC" w:rsidP="00C37AD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6AC" w:rsidRPr="003F4D11" w:rsidRDefault="00E976AC" w:rsidP="00C37AD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專題研究（一）</w:t>
            </w:r>
          </w:p>
          <w:p w:rsidR="00E976AC" w:rsidRPr="00E976AC" w:rsidRDefault="00E976AC" w:rsidP="00C37AD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Seminar I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C37AD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976AC" w:rsidRPr="003F4D11" w:rsidTr="00A70ACD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976AC" w:rsidRPr="003F4D11" w:rsidRDefault="00E976AC" w:rsidP="00C37AD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76AC" w:rsidRPr="003F4D11" w:rsidRDefault="00E976AC" w:rsidP="00C37AD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專題研究（二）</w:t>
            </w:r>
          </w:p>
          <w:p w:rsidR="00E976AC" w:rsidRPr="00E976AC" w:rsidRDefault="00E976AC" w:rsidP="00C37AD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Seminar II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2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976AC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976AC" w:rsidRPr="00E976AC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C37AD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6AC" w:rsidRPr="003F4D11" w:rsidRDefault="00E976AC" w:rsidP="00C37AD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10B81" w:rsidRPr="003F4D11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0B81" w:rsidRPr="003F4D11" w:rsidRDefault="00510B81" w:rsidP="00510B8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0B81" w:rsidRPr="003F4D11" w:rsidRDefault="00510B81" w:rsidP="00510B8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管弦樂作品</w:t>
            </w:r>
            <w:r w:rsidR="00B86180" w:rsidRPr="00CA41EB">
              <w:rPr>
                <w:rFonts w:eastAsia="標楷體" w:hint="eastAsia"/>
                <w:sz w:val="20"/>
              </w:rPr>
              <w:t>探討</w:t>
            </w:r>
          </w:p>
          <w:p w:rsidR="00510B81" w:rsidRPr="00CA41EB" w:rsidRDefault="00B86180" w:rsidP="00510B81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Seminar on Orchestral Works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0B81" w:rsidRPr="00CA41EB" w:rsidRDefault="00BB7D70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BB7D70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B81" w:rsidRPr="003F4D11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1E10C8" w:rsidRDefault="00510B81" w:rsidP="00510B81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510B81" w:rsidRPr="003F4D11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0B81" w:rsidRPr="003F4D11" w:rsidRDefault="00510B81" w:rsidP="00510B8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0B81" w:rsidRPr="003F4D11" w:rsidRDefault="00510B81" w:rsidP="00510B8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弦樂與管樂作品演奏與詮釋</w:t>
            </w:r>
          </w:p>
          <w:p w:rsidR="00510B81" w:rsidRPr="00CA41EB" w:rsidRDefault="00510B81" w:rsidP="00510B81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String and Wind Performance and I</w:t>
            </w:r>
            <w:r w:rsidRPr="00CA41EB">
              <w:rPr>
                <w:rFonts w:eastAsia="標楷體"/>
                <w:bCs/>
                <w:sz w:val="20"/>
              </w:rPr>
              <w:t>nterpretation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B81" w:rsidRPr="00CA41EB" w:rsidRDefault="00427085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10B81" w:rsidRPr="00CA41EB" w:rsidRDefault="00427085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B81" w:rsidRPr="00141124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141124" w:rsidRDefault="00510B81" w:rsidP="00510B81">
            <w:pPr>
              <w:spacing w:line="240" w:lineRule="exact"/>
              <w:ind w:right="-28"/>
              <w:rPr>
                <w:rFonts w:eastAsia="標楷體"/>
                <w:color w:val="0000FF"/>
                <w:sz w:val="20"/>
              </w:rPr>
            </w:pPr>
          </w:p>
        </w:tc>
      </w:tr>
      <w:tr w:rsidR="00510B81" w:rsidRPr="003F4D11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10B81" w:rsidRPr="003F4D11" w:rsidRDefault="00510B81" w:rsidP="00510B8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0B81" w:rsidRPr="003F4D11" w:rsidRDefault="00510B81" w:rsidP="00510B8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室內樂作品研究</w:t>
            </w:r>
          </w:p>
          <w:p w:rsidR="00510B81" w:rsidRPr="00CA41EB" w:rsidRDefault="00510B81" w:rsidP="00510B81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Literature</w:t>
            </w:r>
          </w:p>
        </w:tc>
        <w:tc>
          <w:tcPr>
            <w:tcW w:w="48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510B81" w:rsidRPr="00CA41EB" w:rsidRDefault="00BB7D70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10B81" w:rsidRPr="00CA41EB" w:rsidRDefault="00BB7D70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0B81" w:rsidRPr="00CA41EB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055CD2" w:rsidRDefault="00510B81" w:rsidP="00510B81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B81" w:rsidRPr="00055CD2" w:rsidRDefault="00510B81" w:rsidP="00510B81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215A2E" w:rsidRPr="003F4D11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3F4D11">
              <w:rPr>
                <w:rFonts w:eastAsia="標楷體"/>
                <w:color w:val="000000" w:themeColor="text1"/>
                <w:spacing w:val="-20"/>
                <w:sz w:val="20"/>
              </w:rPr>
              <w:t>小計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35085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35085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427085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427085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427085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427085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0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0</w:t>
            </w:r>
          </w:p>
        </w:tc>
        <w:tc>
          <w:tcPr>
            <w:tcW w:w="28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15A2E" w:rsidRPr="003F4D11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選修至少應修</w:t>
            </w:r>
          </w:p>
        </w:tc>
        <w:tc>
          <w:tcPr>
            <w:tcW w:w="81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16</w:t>
            </w:r>
          </w:p>
        </w:tc>
      </w:tr>
      <w:tr w:rsidR="00215A2E" w:rsidRPr="003F4D11" w:rsidTr="003F68A8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合計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35085" w:rsidP="00215A2E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48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35085" w:rsidP="00215A2E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45</w:t>
            </w:r>
          </w:p>
        </w:tc>
        <w:tc>
          <w:tcPr>
            <w:tcW w:w="72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15A2E" w:rsidRPr="003F4D11" w:rsidTr="003F68A8">
        <w:trPr>
          <w:cantSplit/>
          <w:trHeight w:val="214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畢業至少應修</w:t>
            </w:r>
          </w:p>
        </w:tc>
        <w:tc>
          <w:tcPr>
            <w:tcW w:w="81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31</w:t>
            </w:r>
          </w:p>
        </w:tc>
      </w:tr>
      <w:tr w:rsidR="00215A2E" w:rsidRPr="003F4D11" w:rsidTr="003F68A8">
        <w:trPr>
          <w:cantSplit/>
          <w:trHeight w:val="21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64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5A2E" w:rsidRPr="003F4D11" w:rsidRDefault="00215A2E" w:rsidP="00215A2E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授予學位名稱：音樂碩士</w:t>
            </w:r>
            <w:r w:rsidRPr="003F4D11">
              <w:rPr>
                <w:rFonts w:eastAsia="標楷體"/>
                <w:color w:val="000000" w:themeColor="text1"/>
                <w:sz w:val="20"/>
              </w:rPr>
              <w:t>(Master of Music)</w:t>
            </w:r>
          </w:p>
        </w:tc>
      </w:tr>
    </w:tbl>
    <w:p w:rsidR="00633790" w:rsidRPr="000A6092" w:rsidRDefault="00633790" w:rsidP="00633790">
      <w:pPr>
        <w:ind w:left="90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color w:val="000000"/>
          <w:sz w:val="22"/>
          <w:szCs w:val="22"/>
        </w:rPr>
        <w:t>※</w:t>
      </w:r>
      <w:r w:rsidRPr="000A6092">
        <w:rPr>
          <w:rFonts w:eastAsia="標楷體"/>
          <w:color w:val="000000"/>
          <w:sz w:val="22"/>
          <w:szCs w:val="22"/>
        </w:rPr>
        <w:t>備註：碩士學位取得條件</w:t>
      </w:r>
    </w:p>
    <w:p w:rsidR="00633790" w:rsidRPr="000A6092" w:rsidRDefault="00633790" w:rsidP="00633790">
      <w:pPr>
        <w:ind w:leftChars="400" w:left="960" w:firstLineChars="350" w:firstLine="77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rFonts w:eastAsia="標楷體"/>
          <w:color w:val="000000"/>
          <w:sz w:val="22"/>
          <w:szCs w:val="22"/>
        </w:rPr>
        <w:t xml:space="preserve">  1.</w:t>
      </w:r>
      <w:r w:rsidRPr="000A6092">
        <w:rPr>
          <w:rFonts w:eastAsia="標楷體"/>
          <w:color w:val="000000"/>
          <w:sz w:val="22"/>
          <w:szCs w:val="22"/>
        </w:rPr>
        <w:t>本主修之學生畢業最低學分為</w:t>
      </w:r>
      <w:r w:rsidR="00D544D5">
        <w:rPr>
          <w:rFonts w:eastAsia="標楷體" w:hint="eastAsia"/>
          <w:color w:val="000000"/>
          <w:sz w:val="22"/>
        </w:rPr>
        <w:t>3</w:t>
      </w:r>
      <w:r w:rsidR="00187D48">
        <w:rPr>
          <w:rFonts w:eastAsia="標楷體" w:hint="eastAsia"/>
          <w:color w:val="000000"/>
          <w:sz w:val="22"/>
        </w:rPr>
        <w:t>1</w:t>
      </w:r>
      <w:r w:rsidRPr="000A6092">
        <w:rPr>
          <w:rFonts w:eastAsia="標楷體"/>
          <w:color w:val="000000"/>
          <w:sz w:val="22"/>
          <w:szCs w:val="22"/>
        </w:rPr>
        <w:t>學分。</w:t>
      </w:r>
    </w:p>
    <w:p w:rsidR="00E75E2D" w:rsidRPr="00187D48" w:rsidRDefault="00633790" w:rsidP="00C44BF7">
      <w:pPr>
        <w:ind w:left="480" w:firstLine="480"/>
        <w:rPr>
          <w:rFonts w:eastAsia="標楷體"/>
          <w:color w:val="000000" w:themeColor="text1"/>
          <w:sz w:val="22"/>
          <w:szCs w:val="22"/>
        </w:rPr>
        <w:sectPr w:rsidR="00E75E2D" w:rsidRPr="00187D48" w:rsidSect="00A42D6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0A6092">
        <w:rPr>
          <w:rFonts w:eastAsia="標楷體"/>
          <w:color w:val="000000"/>
          <w:sz w:val="22"/>
          <w:szCs w:val="22"/>
        </w:rPr>
        <w:t xml:space="preserve">         2.</w:t>
      </w:r>
      <w:r w:rsidR="00A42D68">
        <w:rPr>
          <w:rFonts w:eastAsia="標楷體"/>
          <w:color w:val="000000"/>
          <w:sz w:val="22"/>
          <w:szCs w:val="22"/>
        </w:rPr>
        <w:t>一場完整之畢業獨奏會及書面詮釋報</w:t>
      </w:r>
      <w:r w:rsidR="00A42D68">
        <w:rPr>
          <w:rFonts w:eastAsia="標楷體" w:hint="eastAsia"/>
          <w:color w:val="000000"/>
          <w:sz w:val="22"/>
          <w:szCs w:val="22"/>
        </w:rPr>
        <w:t>告。</w:t>
      </w:r>
    </w:p>
    <w:p w:rsidR="00882C4A" w:rsidRPr="00CC5D17" w:rsidRDefault="00882C4A" w:rsidP="00882C4A">
      <w:pPr>
        <w:spacing w:beforeLines="20" w:before="72"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C5D17">
        <w:rPr>
          <w:rFonts w:eastAsia="標楷體"/>
          <w:b/>
          <w:color w:val="000000" w:themeColor="text1"/>
          <w:sz w:val="32"/>
          <w:szCs w:val="32"/>
        </w:rPr>
        <w:lastRenderedPageBreak/>
        <w:t>台南應用科技大學</w:t>
      </w:r>
      <w:r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CC5D17">
        <w:rPr>
          <w:rFonts w:eastAsia="標楷體"/>
          <w:b/>
          <w:color w:val="000000" w:themeColor="text1"/>
          <w:sz w:val="32"/>
          <w:szCs w:val="32"/>
        </w:rPr>
        <w:t>進修部</w:t>
      </w:r>
      <w:r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CC5D17">
        <w:rPr>
          <w:rFonts w:eastAsia="標楷體"/>
          <w:b/>
          <w:color w:val="000000" w:themeColor="text1"/>
          <w:sz w:val="32"/>
          <w:szCs w:val="32"/>
        </w:rPr>
        <w:t>音樂系</w:t>
      </w:r>
      <w:r w:rsidR="00D92B87">
        <w:rPr>
          <w:rFonts w:eastAsia="標楷體" w:hint="eastAsia"/>
          <w:b/>
          <w:color w:val="000000" w:themeColor="text1"/>
          <w:sz w:val="32"/>
          <w:szCs w:val="32"/>
        </w:rPr>
        <w:t>碩士在職專班</w:t>
      </w:r>
      <w:r w:rsidRPr="00CC5D17">
        <w:rPr>
          <w:rFonts w:eastAsia="標楷體"/>
          <w:b/>
          <w:color w:val="000000" w:themeColor="text1"/>
          <w:sz w:val="32"/>
          <w:szCs w:val="32"/>
        </w:rPr>
        <w:t>科目表</w:t>
      </w:r>
    </w:p>
    <w:p w:rsidR="00EF3894" w:rsidRPr="00CA41EB" w:rsidRDefault="00EF3894" w:rsidP="00EF3894">
      <w:pPr>
        <w:spacing w:beforeLines="20" w:before="72" w:line="0" w:lineRule="atLeast"/>
        <w:jc w:val="center"/>
        <w:rPr>
          <w:rFonts w:eastAsia="標楷體"/>
          <w:b/>
          <w:sz w:val="32"/>
          <w:szCs w:val="32"/>
        </w:rPr>
      </w:pPr>
      <w:r w:rsidRPr="00CC5D17">
        <w:rPr>
          <w:rFonts w:eastAsia="標楷體"/>
          <w:b/>
          <w:color w:val="000000" w:themeColor="text1"/>
          <w:sz w:val="28"/>
          <w:szCs w:val="28"/>
        </w:rPr>
        <w:t>（</w:t>
      </w:r>
      <w:r w:rsidRPr="00CC5D17">
        <w:rPr>
          <w:rFonts w:eastAsia="標楷體"/>
          <w:b/>
          <w:color w:val="000000" w:themeColor="text1"/>
          <w:sz w:val="28"/>
          <w:szCs w:val="28"/>
        </w:rPr>
        <w:t>10</w:t>
      </w:r>
      <w:r w:rsidR="00122DD7" w:rsidRPr="00CC5D17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Pr="00CC5D17">
        <w:rPr>
          <w:rFonts w:eastAsia="標楷體"/>
          <w:b/>
          <w:color w:val="000000" w:themeColor="text1"/>
          <w:sz w:val="28"/>
          <w:szCs w:val="28"/>
        </w:rPr>
        <w:t>學年度入學學生適用）</w:t>
      </w:r>
      <w:r w:rsidRPr="00CA41EB">
        <w:rPr>
          <w:rFonts w:eastAsia="標楷體"/>
          <w:b/>
          <w:sz w:val="28"/>
          <w:szCs w:val="28"/>
        </w:rPr>
        <w:t>【</w:t>
      </w:r>
      <w:r w:rsidR="00122DD7" w:rsidRPr="00CA41EB">
        <w:rPr>
          <w:rFonts w:eastAsia="標楷體" w:hint="eastAsia"/>
          <w:b/>
          <w:sz w:val="28"/>
          <w:szCs w:val="28"/>
        </w:rPr>
        <w:t>鋼琴</w:t>
      </w:r>
      <w:r w:rsidRPr="00CA41EB">
        <w:rPr>
          <w:rFonts w:eastAsia="標楷體"/>
          <w:b/>
          <w:sz w:val="28"/>
          <w:szCs w:val="28"/>
        </w:rPr>
        <w:t>教學</w:t>
      </w:r>
      <w:r w:rsidR="00122DD7" w:rsidRPr="00CA41EB">
        <w:rPr>
          <w:rFonts w:eastAsia="標楷體" w:hint="eastAsia"/>
          <w:b/>
          <w:sz w:val="28"/>
          <w:szCs w:val="28"/>
        </w:rPr>
        <w:t>組</w:t>
      </w:r>
      <w:r w:rsidRPr="00CA41EB">
        <w:rPr>
          <w:rFonts w:eastAsia="標楷體"/>
          <w:b/>
          <w:sz w:val="28"/>
          <w:szCs w:val="28"/>
        </w:rPr>
        <w:t>】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22"/>
      </w:tblGrid>
      <w:tr w:rsidR="00E90EBF" w:rsidRPr="00CC5D17" w:rsidTr="00B168C7">
        <w:trPr>
          <w:gridAfter w:val="1"/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29</w:t>
            </w:r>
            <w:r w:rsidRPr="00A538AB">
              <w:rPr>
                <w:rFonts w:eastAsia="標楷體"/>
                <w:sz w:val="20"/>
              </w:rPr>
              <w:t>日系課程委員會議通過</w:t>
            </w:r>
          </w:p>
        </w:tc>
      </w:tr>
      <w:tr w:rsidR="00E90EBF" w:rsidRPr="00CC5D17" w:rsidTr="00B168C7">
        <w:trPr>
          <w:gridAfter w:val="1"/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05</w:t>
            </w:r>
            <w:r w:rsidRPr="00A538AB">
              <w:rPr>
                <w:rFonts w:eastAsia="標楷體"/>
                <w:sz w:val="20"/>
              </w:rPr>
              <w:t>日院課程委員會議通過</w:t>
            </w:r>
          </w:p>
        </w:tc>
      </w:tr>
      <w:tr w:rsidR="00E90EBF" w:rsidRPr="00CC5D17" w:rsidTr="00B168C7">
        <w:trPr>
          <w:gridAfter w:val="1"/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23</w:t>
            </w:r>
            <w:r w:rsidRPr="00A538AB">
              <w:rPr>
                <w:rFonts w:eastAsia="標楷體"/>
                <w:sz w:val="20"/>
              </w:rPr>
              <w:t>日校課程委員會議通過</w:t>
            </w:r>
          </w:p>
        </w:tc>
      </w:tr>
      <w:tr w:rsidR="00E90EBF" w:rsidRPr="00CC5D17" w:rsidTr="00B168C7">
        <w:trPr>
          <w:gridAfter w:val="1"/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10</w:t>
            </w:r>
            <w:r w:rsidRPr="00A538AB">
              <w:rPr>
                <w:rFonts w:eastAsia="標楷體"/>
                <w:sz w:val="20"/>
              </w:rPr>
              <w:t>日教務會議通過</w:t>
            </w:r>
          </w:p>
        </w:tc>
      </w:tr>
      <w:tr w:rsidR="00E90EBF" w:rsidRPr="00CC5D17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08</w:t>
            </w:r>
            <w:r w:rsidRPr="00A538AB">
              <w:rPr>
                <w:rFonts w:eastAsia="標楷體"/>
                <w:sz w:val="20"/>
              </w:rPr>
              <w:t>日系課程委員會議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  <w:tc>
          <w:tcPr>
            <w:tcW w:w="0" w:type="auto"/>
          </w:tcPr>
          <w:p w:rsidR="00E90EBF" w:rsidRPr="00F5580E" w:rsidRDefault="00E90EBF" w:rsidP="00AC13DA">
            <w:pPr>
              <w:rPr>
                <w:rFonts w:eastAsia="標楷體"/>
                <w:sz w:val="20"/>
              </w:rPr>
            </w:pPr>
          </w:p>
        </w:tc>
      </w:tr>
      <w:tr w:rsidR="00E90EBF" w:rsidRPr="00CC5D17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B75E65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="00B75E65">
              <w:rPr>
                <w:rFonts w:eastAsia="標楷體" w:hint="eastAsia"/>
                <w:sz w:val="20"/>
              </w:rPr>
              <w:t>14</w:t>
            </w:r>
            <w:r w:rsidRPr="00A538AB">
              <w:rPr>
                <w:rFonts w:eastAsia="標楷體"/>
                <w:sz w:val="20"/>
              </w:rPr>
              <w:t>日院課程委員會議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  <w:tc>
          <w:tcPr>
            <w:tcW w:w="0" w:type="auto"/>
          </w:tcPr>
          <w:p w:rsidR="00E90EBF" w:rsidRPr="00F5580E" w:rsidRDefault="00E90EBF" w:rsidP="00AC13DA">
            <w:pPr>
              <w:rPr>
                <w:rFonts w:eastAsia="標楷體"/>
                <w:sz w:val="20"/>
              </w:rPr>
            </w:pPr>
          </w:p>
        </w:tc>
      </w:tr>
      <w:tr w:rsidR="00E90EBF" w:rsidRPr="00CC5D17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B75E65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="00B75E65">
              <w:rPr>
                <w:rFonts w:eastAsia="標楷體" w:hint="eastAsia"/>
                <w:sz w:val="20"/>
              </w:rPr>
              <w:t>21</w:t>
            </w:r>
            <w:r w:rsidRPr="00A538AB">
              <w:rPr>
                <w:rFonts w:eastAsia="標楷體"/>
                <w:sz w:val="20"/>
              </w:rPr>
              <w:t>日校課程委員會議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  <w:tc>
          <w:tcPr>
            <w:tcW w:w="0" w:type="auto"/>
          </w:tcPr>
          <w:p w:rsidR="00E90EBF" w:rsidRPr="00F5580E" w:rsidRDefault="00E90EBF" w:rsidP="00AC13DA">
            <w:pPr>
              <w:rPr>
                <w:rFonts w:eastAsia="標楷體"/>
                <w:sz w:val="20"/>
              </w:rPr>
            </w:pPr>
          </w:p>
        </w:tc>
      </w:tr>
      <w:tr w:rsidR="00E90EBF" w:rsidRPr="00CC5D17" w:rsidTr="00B168C7">
        <w:trPr>
          <w:jc w:val="right"/>
        </w:trPr>
        <w:tc>
          <w:tcPr>
            <w:tcW w:w="0" w:type="auto"/>
          </w:tcPr>
          <w:p w:rsidR="00E90EBF" w:rsidRPr="00A538AB" w:rsidRDefault="00E90EBF" w:rsidP="00B168C7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5F3F05">
              <w:rPr>
                <w:rFonts w:eastAsia="標楷體" w:hint="eastAsia"/>
                <w:sz w:val="20"/>
              </w:rPr>
              <w:t>04</w:t>
            </w:r>
            <w:r w:rsidR="005F3F05" w:rsidRPr="00A538AB">
              <w:rPr>
                <w:rFonts w:eastAsia="標楷體"/>
                <w:sz w:val="20"/>
              </w:rPr>
              <w:t>月</w:t>
            </w:r>
            <w:r w:rsidR="005F3F05">
              <w:rPr>
                <w:rFonts w:eastAsia="標楷體" w:hint="eastAsia"/>
                <w:sz w:val="20"/>
              </w:rPr>
              <w:t>11</w:t>
            </w:r>
            <w:r w:rsidR="005F3F05" w:rsidRPr="00A538AB">
              <w:rPr>
                <w:rFonts w:eastAsia="標楷體"/>
                <w:sz w:val="20"/>
              </w:rPr>
              <w:t>日</w:t>
            </w:r>
            <w:r w:rsidRPr="00A538AB">
              <w:rPr>
                <w:rFonts w:eastAsia="標楷體"/>
                <w:sz w:val="20"/>
              </w:rPr>
              <w:t>教務會議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  <w:r w:rsidRPr="00A538AB">
              <w:rPr>
                <w:rFonts w:eastAsia="標楷體"/>
                <w:sz w:val="20"/>
              </w:rPr>
              <w:t>通過</w:t>
            </w:r>
          </w:p>
        </w:tc>
        <w:tc>
          <w:tcPr>
            <w:tcW w:w="0" w:type="auto"/>
          </w:tcPr>
          <w:p w:rsidR="00E90EBF" w:rsidRPr="00F5580E" w:rsidRDefault="00E90EBF" w:rsidP="00AC13DA">
            <w:pPr>
              <w:rPr>
                <w:rFonts w:eastAsia="標楷體"/>
                <w:sz w:val="20"/>
              </w:rPr>
            </w:pPr>
          </w:p>
        </w:tc>
      </w:tr>
    </w:tbl>
    <w:tbl>
      <w:tblPr>
        <w:tblpPr w:leftFromText="181" w:rightFromText="181" w:vertAnchor="text" w:horzAnchor="margin" w:tblpXSpec="center" w:tblpY="246"/>
        <w:tblOverlap w:val="never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350"/>
        <w:gridCol w:w="2389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8"/>
        <w:gridCol w:w="3088"/>
      </w:tblGrid>
      <w:tr w:rsidR="00AE1855" w:rsidRPr="003F4D11" w:rsidTr="00580822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類別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3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備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AE1855" w:rsidRPr="003F4D11" w:rsidTr="00580822">
        <w:trPr>
          <w:cantSplit/>
          <w:trHeight w:val="291"/>
        </w:trPr>
        <w:tc>
          <w:tcPr>
            <w:tcW w:w="59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E1855" w:rsidRPr="003F4D11" w:rsidTr="00580822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校</w:t>
            </w:r>
          </w:p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核</w:t>
            </w:r>
          </w:p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心</w:t>
            </w:r>
          </w:p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選</w:t>
            </w:r>
          </w:p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修</w:t>
            </w:r>
          </w:p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</w:p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文化創意產業研究</w:t>
            </w:r>
          </w:p>
          <w:p w:rsidR="00AE1855" w:rsidRPr="003F4D11" w:rsidRDefault="00AE1855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Studies in Cultural &amp; Creative Industries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AE1855" w:rsidRPr="003F4D11" w:rsidTr="00580822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消費者行為研究</w:t>
            </w:r>
          </w:p>
          <w:p w:rsidR="00AE1855" w:rsidRPr="003F4D11" w:rsidRDefault="00AE1855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Studies in Consumer Behavior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3F4D11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AE1855" w:rsidRPr="003F4D11" w:rsidTr="00580822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小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E1855" w:rsidRPr="003F4D11" w:rsidTr="00464845">
        <w:trPr>
          <w:cantSplit/>
          <w:trHeight w:val="514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必修科目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專業必修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主修</w:t>
            </w:r>
          </w:p>
          <w:p w:rsidR="00AE1855" w:rsidRPr="003F4D11" w:rsidRDefault="00AE1855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Major 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第三學年第二學期主修成績以畢業音樂會之成績計算</w:t>
            </w:r>
          </w:p>
        </w:tc>
      </w:tr>
      <w:tr w:rsidR="00AE1855" w:rsidRPr="003F4D11" w:rsidTr="00580822">
        <w:trPr>
          <w:cantSplit/>
          <w:trHeight w:val="295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研究方法與論文寫作</w:t>
            </w:r>
          </w:p>
          <w:p w:rsidR="00AE1855" w:rsidRPr="003F4D11" w:rsidRDefault="00AE1855" w:rsidP="00580822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Research Method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AE1855" w:rsidRPr="003F4D11" w:rsidTr="00580822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音樂文獻目錄學</w:t>
            </w:r>
          </w:p>
          <w:p w:rsidR="00AE1855" w:rsidRPr="003F4D11" w:rsidRDefault="00AE1855" w:rsidP="00580822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Bibliography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A6A60" w:rsidRPr="003F4D11" w:rsidTr="00580822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3F4D11" w:rsidRDefault="002A6A60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3F4D11" w:rsidRDefault="002A6A60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2A6A60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室內樂作品演奏與詮釋</w:t>
            </w:r>
          </w:p>
          <w:p w:rsidR="002A6A60" w:rsidRPr="00CA41EB" w:rsidRDefault="002A6A60" w:rsidP="002A6A60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Performance and Interpretation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A6A60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3F4D11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3F4D11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3F4D11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A6A60" w:rsidRPr="003F4D11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A6A60" w:rsidRPr="003F4D11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3F4D11" w:rsidRDefault="002A6A60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C8169C" w:rsidRPr="003F4D11" w:rsidTr="00580822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論文</w:t>
            </w:r>
          </w:p>
          <w:p w:rsidR="00C8169C" w:rsidRPr="00CA41EB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Thesis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0</w:t>
            </w:r>
          </w:p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0</w:t>
            </w: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1.</w:t>
            </w:r>
            <w:r w:rsidRPr="003F4D11">
              <w:rPr>
                <w:rFonts w:eastAsia="標楷體"/>
                <w:color w:val="000000" w:themeColor="text1"/>
                <w:sz w:val="20"/>
              </w:rPr>
              <w:t>個別指導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2.</w:t>
            </w:r>
            <w:r w:rsidRPr="003F4D11">
              <w:rPr>
                <w:rFonts w:eastAsia="標楷體"/>
                <w:color w:val="000000" w:themeColor="text1"/>
                <w:sz w:val="20"/>
              </w:rPr>
              <w:t>論文：</w:t>
            </w:r>
          </w:p>
          <w:p w:rsidR="00235085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(1)</w:t>
            </w:r>
            <w:r w:rsidRPr="003F4D11">
              <w:rPr>
                <w:rFonts w:eastAsia="標楷體"/>
                <w:color w:val="000000" w:themeColor="text1"/>
                <w:sz w:val="20"/>
              </w:rPr>
              <w:t>畢業音樂會</w:t>
            </w:r>
            <w:r w:rsidRPr="003F4D11">
              <w:rPr>
                <w:rFonts w:eastAsia="標楷體"/>
                <w:color w:val="000000" w:themeColor="text1"/>
                <w:sz w:val="20"/>
              </w:rPr>
              <w:t>(</w:t>
            </w:r>
            <w:r w:rsidRPr="003F4D11">
              <w:rPr>
                <w:rFonts w:eastAsia="標楷體"/>
                <w:color w:val="000000" w:themeColor="text1"/>
                <w:sz w:val="20"/>
              </w:rPr>
              <w:t>至少六十分鐘之獨</w:t>
            </w:r>
          </w:p>
          <w:p w:rsidR="00C8169C" w:rsidRPr="003F4D11" w:rsidRDefault="00235085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奏音樂會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(2)</w:t>
            </w:r>
            <w:r w:rsidRPr="003F4D11">
              <w:rPr>
                <w:rFonts w:eastAsia="標楷體"/>
                <w:color w:val="000000" w:themeColor="text1"/>
                <w:sz w:val="20"/>
              </w:rPr>
              <w:t>書面詮釋報告</w:t>
            </w:r>
          </w:p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3.28</w:t>
            </w:r>
            <w:r w:rsidRPr="003F4D11">
              <w:rPr>
                <w:rFonts w:eastAsia="標楷體"/>
                <w:color w:val="000000" w:themeColor="text1"/>
                <w:sz w:val="20"/>
              </w:rPr>
              <w:t>學分以上始可提畢業音樂會</w:t>
            </w:r>
          </w:p>
        </w:tc>
      </w:tr>
      <w:tr w:rsidR="00AE1855" w:rsidRPr="003F4D11" w:rsidTr="00580822">
        <w:trPr>
          <w:cantSplit/>
          <w:trHeight w:val="101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AE1855" w:rsidP="00580822">
            <w:pPr>
              <w:spacing w:line="220" w:lineRule="exact"/>
              <w:ind w:right="-28"/>
              <w:jc w:val="right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小</w:t>
            </w:r>
            <w:r w:rsidRPr="00CA41EB">
              <w:rPr>
                <w:rFonts w:eastAsia="標楷體"/>
                <w:sz w:val="20"/>
              </w:rPr>
              <w:t xml:space="preserve">     </w:t>
            </w:r>
            <w:r w:rsidRPr="00CA41EB">
              <w:rPr>
                <w:rFonts w:eastAsia="標楷體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284B0A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CA41EB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7B0BE5" w:rsidRPr="003F4D11" w:rsidTr="00580822">
        <w:trPr>
          <w:cantSplit/>
          <w:trHeight w:val="763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7B0BE5" w:rsidRPr="003F4D11" w:rsidRDefault="007B0BE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選修科目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D8452F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理論領域</w:t>
            </w: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現代音樂風格與技巧</w:t>
            </w:r>
          </w:p>
          <w:p w:rsidR="007B0BE5" w:rsidRPr="00CA41EB" w:rsidRDefault="007B0BE5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Contemporary Music </w:t>
            </w:r>
          </w:p>
          <w:p w:rsidR="007B0BE5" w:rsidRPr="00CA41EB" w:rsidRDefault="007B0BE5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Styles and Techniques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左列課程至少選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</w:p>
        </w:tc>
      </w:tr>
      <w:tr w:rsidR="007B0BE5" w:rsidRPr="003F4D11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gramStart"/>
            <w:r w:rsidRPr="00CA41EB">
              <w:rPr>
                <w:rFonts w:eastAsia="標楷體"/>
                <w:sz w:val="20"/>
              </w:rPr>
              <w:t>賢克分析</w:t>
            </w:r>
            <w:proofErr w:type="gramEnd"/>
            <w:r w:rsidRPr="00CA41EB">
              <w:rPr>
                <w:rFonts w:eastAsia="標楷體"/>
                <w:sz w:val="20"/>
              </w:rPr>
              <w:t>法</w:t>
            </w:r>
          </w:p>
          <w:p w:rsidR="007B0BE5" w:rsidRPr="00CA41EB" w:rsidRDefault="007B0BE5" w:rsidP="00580822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spellStart"/>
            <w:r w:rsidRPr="00CA41EB">
              <w:rPr>
                <w:rFonts w:eastAsia="標楷體"/>
                <w:sz w:val="20"/>
              </w:rPr>
              <w:t>Schenkerian</w:t>
            </w:r>
            <w:proofErr w:type="spellEnd"/>
            <w:r w:rsidRPr="00CA41EB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CA41EB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0BE5" w:rsidRPr="003F4D11" w:rsidRDefault="007B0BE5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C2388" w:rsidRPr="003F4D11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D8452F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音樂史領域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西方早期音樂專題研究</w:t>
            </w:r>
          </w:p>
          <w:p w:rsidR="00EC2388" w:rsidRPr="00CA41EB" w:rsidRDefault="00EC238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Early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左列課程至少選二</w:t>
            </w:r>
          </w:p>
        </w:tc>
      </w:tr>
      <w:tr w:rsidR="00EC2388" w:rsidRPr="003F4D11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巴洛克音樂專題研究</w:t>
            </w:r>
          </w:p>
          <w:p w:rsidR="00EC2388" w:rsidRPr="00CA41EB" w:rsidRDefault="00EC238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Baroque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42708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427085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C2388" w:rsidRPr="003F4D11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古典時期音樂專題研究</w:t>
            </w:r>
          </w:p>
          <w:p w:rsidR="00EC2388" w:rsidRPr="00CA41EB" w:rsidRDefault="00EC238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Classical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42708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42708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C2388" w:rsidRPr="003F4D11" w:rsidTr="00580822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浪漫時期音樂專題研究</w:t>
            </w:r>
          </w:p>
          <w:p w:rsidR="00EC2388" w:rsidRPr="00CA41EB" w:rsidRDefault="00EC2388" w:rsidP="00580822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Romantic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CA41EB" w:rsidRDefault="0042708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427085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CA41EB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580822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C2388" w:rsidRPr="003F4D11" w:rsidTr="007B0BE5">
        <w:trPr>
          <w:cantSplit/>
          <w:trHeight w:val="87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二十世紀音樂專題研究</w:t>
            </w:r>
          </w:p>
          <w:p w:rsidR="00EC2388" w:rsidRPr="003F4D11" w:rsidRDefault="00EC2388" w:rsidP="007B0BE5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Seminar on 20th-Century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388" w:rsidRPr="003F4D11" w:rsidRDefault="00EC2388" w:rsidP="007B0BE5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3F4D11" w:rsidRPr="00CC5D17" w:rsidRDefault="003F4D11" w:rsidP="00AE1855">
      <w:pPr>
        <w:rPr>
          <w:rFonts w:eastAsia="標楷體"/>
          <w:color w:val="000000" w:themeColor="text1"/>
        </w:rPr>
      </w:pPr>
    </w:p>
    <w:tbl>
      <w:tblPr>
        <w:tblpPr w:leftFromText="180" w:rightFromText="180" w:vertAnchor="text" w:horzAnchor="margin" w:tblpXSpec="center" w:tblpY="295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08"/>
        <w:gridCol w:w="2520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8"/>
        <w:gridCol w:w="2795"/>
      </w:tblGrid>
      <w:tr w:rsidR="00CC5D17" w:rsidRPr="003F4D11" w:rsidTr="001E553F">
        <w:trPr>
          <w:cantSplit/>
          <w:trHeight w:val="109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類</w:t>
            </w:r>
          </w:p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AE1855" w:rsidRPr="003F4D11" w:rsidRDefault="00AE1855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EB9" w:rsidRPr="003F4D11" w:rsidRDefault="008E5EB9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8E5EB9" w:rsidRPr="003F4D11" w:rsidRDefault="008E5EB9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AE1855" w:rsidRPr="003F4D11" w:rsidRDefault="008E5EB9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備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CC5D17" w:rsidRPr="003F4D11" w:rsidTr="001E553F">
        <w:trPr>
          <w:cantSplit/>
          <w:trHeight w:val="109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855" w:rsidRPr="003F4D11" w:rsidRDefault="0094738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2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55" w:rsidRPr="003F4D11" w:rsidRDefault="00AE1855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8452F" w:rsidRPr="003F4D11" w:rsidTr="001E553F">
        <w:trPr>
          <w:cantSplit/>
          <w:trHeight w:val="109"/>
        </w:trPr>
        <w:tc>
          <w:tcPr>
            <w:tcW w:w="3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452F" w:rsidRPr="003F4D11" w:rsidRDefault="001E553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音樂教育領域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音樂教育專題研究</w:t>
            </w:r>
          </w:p>
          <w:p w:rsidR="00D8452F" w:rsidRPr="003F4D11" w:rsidRDefault="00D8452F" w:rsidP="001E553F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Topics on Music Education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8452F" w:rsidRPr="003F4D11" w:rsidTr="001E553F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ACD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音樂教學法</w:t>
            </w:r>
          </w:p>
          <w:p w:rsidR="00D8452F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Methods and Approaches to Music Education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CA41EB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CA41EB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CA41EB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CA41EB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CA41EB" w:rsidRDefault="00427085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D8452F" w:rsidRPr="00CA41EB" w:rsidRDefault="00427085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D8452F" w:rsidRPr="00CA41EB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CA41EB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CA41EB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427085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427085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427085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427085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427085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427085" w:rsidRDefault="00904A76" w:rsidP="009F35D0">
            <w:pPr>
              <w:spacing w:line="240" w:lineRule="exact"/>
              <w:ind w:right="-28"/>
              <w:rPr>
                <w:rFonts w:eastAsia="標楷體"/>
                <w:color w:val="FF0000"/>
                <w:sz w:val="20"/>
              </w:rPr>
            </w:pPr>
            <w:r w:rsidRPr="00853C2C">
              <w:rPr>
                <w:rFonts w:eastAsia="標楷體" w:hint="eastAsia"/>
                <w:sz w:val="20"/>
              </w:rPr>
              <w:t>鋼琴</w:t>
            </w:r>
            <w:proofErr w:type="gramStart"/>
            <w:r w:rsidRPr="00853C2C">
              <w:rPr>
                <w:rFonts w:eastAsia="標楷體" w:hint="eastAsia"/>
                <w:sz w:val="20"/>
              </w:rPr>
              <w:t>教學組必選</w:t>
            </w:r>
            <w:proofErr w:type="gramEnd"/>
          </w:p>
        </w:tc>
      </w:tr>
      <w:tr w:rsidR="00D8452F" w:rsidRPr="003F4D11" w:rsidTr="001E553F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8C4741">
              <w:rPr>
                <w:rFonts w:eastAsia="標楷體" w:hint="eastAsia"/>
                <w:sz w:val="20"/>
              </w:rPr>
              <w:t>音樂教學文獻與曲目</w:t>
            </w:r>
          </w:p>
          <w:p w:rsidR="00D8452F" w:rsidRPr="008C4741" w:rsidRDefault="00D8452F" w:rsidP="001E553F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8C4741">
              <w:rPr>
                <w:rFonts w:eastAsia="標楷體"/>
                <w:sz w:val="20"/>
              </w:rPr>
              <w:t xml:space="preserve">Music Teaching Literature and </w:t>
            </w:r>
            <w:proofErr w:type="spellStart"/>
            <w:r w:rsidRPr="008C4741">
              <w:rPr>
                <w:rFonts w:eastAsia="標楷體"/>
                <w:sz w:val="20"/>
              </w:rPr>
              <w:t>Repertoive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055CD2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D06E08" w:rsidRDefault="00904A76" w:rsidP="009F35D0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D06E08">
              <w:rPr>
                <w:rFonts w:eastAsia="標楷體" w:hint="eastAsia"/>
                <w:sz w:val="20"/>
              </w:rPr>
              <w:t>鋼琴</w:t>
            </w:r>
            <w:proofErr w:type="gramStart"/>
            <w:r w:rsidRPr="00D06E08">
              <w:rPr>
                <w:rFonts w:eastAsia="標楷體" w:hint="eastAsia"/>
                <w:sz w:val="20"/>
              </w:rPr>
              <w:t>教學組必選</w:t>
            </w:r>
            <w:proofErr w:type="gramEnd"/>
          </w:p>
        </w:tc>
      </w:tr>
      <w:tr w:rsidR="00D8452F" w:rsidRPr="003F4D11" w:rsidTr="001E553F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8C4741">
              <w:rPr>
                <w:rFonts w:eastAsia="標楷體"/>
                <w:sz w:val="20"/>
              </w:rPr>
              <w:t>實習教學</w:t>
            </w:r>
          </w:p>
          <w:p w:rsidR="00D8452F" w:rsidRPr="008C4741" w:rsidRDefault="00D8452F" w:rsidP="001E553F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8C4741">
              <w:rPr>
                <w:rFonts w:eastAsia="標楷體"/>
                <w:sz w:val="20"/>
              </w:rPr>
              <w:t>Supervised Teaching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C4741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C4741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C4741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8C4741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8C474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055CD2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D06E08" w:rsidRDefault="00904A76" w:rsidP="009F35D0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D06E08">
              <w:rPr>
                <w:rFonts w:eastAsia="標楷體" w:hint="eastAsia"/>
                <w:sz w:val="20"/>
              </w:rPr>
              <w:t>鋼琴</w:t>
            </w:r>
            <w:proofErr w:type="gramStart"/>
            <w:r w:rsidRPr="00D06E08">
              <w:rPr>
                <w:rFonts w:eastAsia="標楷體" w:hint="eastAsia"/>
                <w:sz w:val="20"/>
              </w:rPr>
              <w:t>教學組必選</w:t>
            </w:r>
            <w:proofErr w:type="gramEnd"/>
          </w:p>
        </w:tc>
      </w:tr>
      <w:tr w:rsidR="00D8452F" w:rsidRPr="003F4D11" w:rsidTr="001E553F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452F" w:rsidRPr="003F4D11" w:rsidRDefault="001E553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專題研究（一）</w:t>
            </w:r>
          </w:p>
          <w:p w:rsidR="00D8452F" w:rsidRPr="003F4D11" w:rsidRDefault="00D8452F" w:rsidP="001E553F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Seminar I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8452F" w:rsidRPr="003F4D11" w:rsidTr="001E553F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452F" w:rsidRPr="003F4D11" w:rsidRDefault="00D8452F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專題研究（二）</w:t>
            </w:r>
          </w:p>
          <w:p w:rsidR="00D8452F" w:rsidRPr="003F4D11" w:rsidRDefault="00D8452F" w:rsidP="001E553F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Seminar II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52F" w:rsidRPr="003F4D11" w:rsidRDefault="00D8452F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53C2C" w:rsidRPr="003F4D11" w:rsidTr="00C423BB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巴哈鋼琴作品研究</w:t>
            </w:r>
          </w:p>
          <w:p w:rsidR="00853C2C" w:rsidRPr="00CA41EB" w:rsidRDefault="00853C2C" w:rsidP="001E553F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Music of J. S. Bach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3F4D11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53C2C" w:rsidRPr="003F4D11" w:rsidTr="00C423BB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莫札特鋼琴協奏曲研究</w:t>
            </w:r>
          </w:p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Concertos of W. A. Mozart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4C44DC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853C2C" w:rsidRPr="003F4D11" w:rsidTr="00C423BB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貝多芬鋼琴奏鳴曲研究</w:t>
            </w:r>
          </w:p>
          <w:p w:rsidR="00853C2C" w:rsidRPr="00CA41EB" w:rsidRDefault="00853C2C" w:rsidP="00853C2C">
            <w:pPr>
              <w:tabs>
                <w:tab w:val="left" w:pos="1122"/>
              </w:tabs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Sonatas of L. v. Beethoven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4C44DC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853C2C" w:rsidRPr="003F4D11" w:rsidTr="00C423BB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蕭邦鋼琴作品研究</w:t>
            </w:r>
          </w:p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Music of</w:t>
            </w:r>
            <w:r w:rsidRPr="00CA41EB">
              <w:rPr>
                <w:rFonts w:eastAsia="標楷體" w:hint="eastAsia"/>
                <w:sz w:val="20"/>
              </w:rPr>
              <w:t xml:space="preserve"> </w:t>
            </w:r>
            <w:r w:rsidRPr="00CA41EB">
              <w:rPr>
                <w:rFonts w:eastAsia="標楷體"/>
                <w:sz w:val="20"/>
              </w:rPr>
              <w:t>F. Chopin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4C44DC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853C2C" w:rsidRPr="003F4D11" w:rsidTr="00C423BB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舒曼鋼琴作品研究</w:t>
            </w:r>
          </w:p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Music of R. Schumann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4C44DC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853C2C" w:rsidRPr="003F4D11" w:rsidTr="00C423BB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二十世紀鋼琴作品研究</w:t>
            </w:r>
          </w:p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</w:t>
            </w:r>
            <w:r w:rsidRPr="00CA41EB">
              <w:rPr>
                <w:rFonts w:eastAsia="標楷體" w:hint="eastAsia"/>
                <w:sz w:val="20"/>
              </w:rPr>
              <w:t xml:space="preserve"> </w:t>
            </w:r>
            <w:r w:rsidRPr="00CA41EB">
              <w:rPr>
                <w:rFonts w:eastAsia="標楷體"/>
                <w:sz w:val="20"/>
              </w:rPr>
              <w:t>on</w:t>
            </w:r>
            <w:r w:rsidRPr="00CA41EB">
              <w:rPr>
                <w:rFonts w:eastAsia="標楷體" w:hint="eastAsia"/>
                <w:sz w:val="20"/>
              </w:rPr>
              <w:t xml:space="preserve"> </w:t>
            </w:r>
            <w:r w:rsidRPr="00CA41EB">
              <w:rPr>
                <w:rFonts w:eastAsia="標楷體"/>
                <w:sz w:val="20"/>
              </w:rPr>
              <w:t>20th-Century Piano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4C44DC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853C2C" w:rsidRPr="003F4D11" w:rsidTr="00C423BB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鋼琴變奏曲研究</w:t>
            </w:r>
          </w:p>
          <w:p w:rsidR="00853C2C" w:rsidRPr="00CA41EB" w:rsidRDefault="00853C2C" w:rsidP="001E553F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Piano Variations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4C44DC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853C2C" w:rsidRPr="003F4D11" w:rsidTr="00BA4D38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3C2C" w:rsidRPr="003F4D11" w:rsidRDefault="00853C2C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853C2C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室內樂作品研究</w:t>
            </w:r>
          </w:p>
          <w:p w:rsidR="00853C2C" w:rsidRPr="00CA41EB" w:rsidRDefault="00853C2C" w:rsidP="00853C2C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Literature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53C2C" w:rsidRPr="00CA41EB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3C2C" w:rsidRPr="00CA41EB" w:rsidRDefault="00853C2C" w:rsidP="001E553F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C2C" w:rsidRPr="00853C2C" w:rsidRDefault="00853C2C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A31BC3" w:rsidRPr="003F4D11" w:rsidTr="00BA4D38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31BC3" w:rsidRPr="003F4D11" w:rsidRDefault="00A31BC3" w:rsidP="00A31BC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3F4D11">
              <w:rPr>
                <w:rFonts w:eastAsia="標楷體"/>
                <w:color w:val="000000" w:themeColor="text1"/>
                <w:spacing w:val="-20"/>
                <w:sz w:val="20"/>
              </w:rPr>
              <w:t>小計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  <w:r w:rsidR="002A7DD9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  <w:r w:rsidR="002A7DD9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853C2C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853C2C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2A7DD9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2A7DD9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853C2C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853C2C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2A7DD9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2A7DD9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27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BC3" w:rsidRPr="003F4D11" w:rsidRDefault="00A31BC3" w:rsidP="00A31BC3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C0ECE" w:rsidRPr="003F4D11" w:rsidTr="00BA4D38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3F4D11" w:rsidRDefault="00EC0ECE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選修至少應修</w:t>
            </w:r>
          </w:p>
        </w:tc>
        <w:tc>
          <w:tcPr>
            <w:tcW w:w="798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16</w:t>
            </w:r>
          </w:p>
        </w:tc>
      </w:tr>
      <w:tr w:rsidR="00EC0ECE" w:rsidRPr="003F4D11" w:rsidTr="00BA4D38">
        <w:trPr>
          <w:cantSplit/>
          <w:trHeight w:val="109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3F4D11" w:rsidRDefault="00EC0ECE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合計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6</w:t>
            </w:r>
            <w:r w:rsidR="00D85AB3">
              <w:rPr>
                <w:rFonts w:eastAsia="標楷體" w:hint="eastAsia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="00D85AB3">
              <w:rPr>
                <w:rFonts w:eastAsia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714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C0ECE" w:rsidRPr="003F4D11" w:rsidTr="00BA4D38">
        <w:trPr>
          <w:cantSplit/>
          <w:trHeight w:val="214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3F4D11" w:rsidRDefault="00EC0ECE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畢業至少應修</w:t>
            </w:r>
          </w:p>
        </w:tc>
        <w:tc>
          <w:tcPr>
            <w:tcW w:w="798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31</w:t>
            </w:r>
          </w:p>
        </w:tc>
      </w:tr>
      <w:tr w:rsidR="00EC0ECE" w:rsidRPr="003F4D11" w:rsidTr="00BA4D38">
        <w:trPr>
          <w:cantSplit/>
          <w:trHeight w:val="214"/>
        </w:trPr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0ECE" w:rsidRPr="003F4D11" w:rsidRDefault="00EC0ECE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5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C0ECE" w:rsidRPr="003F4D11" w:rsidRDefault="00EC0ECE" w:rsidP="001E553F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授予學位名稱：音樂碩士</w:t>
            </w:r>
            <w:r w:rsidRPr="003F4D11">
              <w:rPr>
                <w:rFonts w:eastAsia="標楷體"/>
                <w:color w:val="000000" w:themeColor="text1"/>
                <w:sz w:val="20"/>
              </w:rPr>
              <w:t>(Master of Music)</w:t>
            </w:r>
          </w:p>
        </w:tc>
      </w:tr>
    </w:tbl>
    <w:p w:rsidR="00EE0DCF" w:rsidRPr="00CC5D17" w:rsidRDefault="00EE0DCF" w:rsidP="006450E3">
      <w:pPr>
        <w:ind w:left="480" w:firstLine="480"/>
        <w:rPr>
          <w:rFonts w:eastAsia="標楷體"/>
          <w:color w:val="000000" w:themeColor="text1"/>
        </w:rPr>
      </w:pPr>
    </w:p>
    <w:p w:rsidR="00633790" w:rsidRPr="000A6092" w:rsidRDefault="00633790" w:rsidP="00A71643">
      <w:pPr>
        <w:snapToGrid w:val="0"/>
        <w:spacing w:line="240" w:lineRule="atLeast"/>
        <w:ind w:right="318" w:firstLineChars="775" w:firstLine="1705"/>
        <w:rPr>
          <w:vanish/>
          <w:color w:val="000000"/>
        </w:rPr>
      </w:pPr>
      <w:r w:rsidRPr="000A6092">
        <w:rPr>
          <w:color w:val="000000"/>
          <w:sz w:val="22"/>
          <w:szCs w:val="22"/>
        </w:rPr>
        <w:t>※</w:t>
      </w:r>
      <w:r w:rsidRPr="000A6092">
        <w:rPr>
          <w:rFonts w:eastAsia="標楷體"/>
          <w:color w:val="000000"/>
          <w:sz w:val="22"/>
          <w:szCs w:val="22"/>
        </w:rPr>
        <w:t>備註：碩士學位取得條件</w:t>
      </w:r>
    </w:p>
    <w:p w:rsidR="00633790" w:rsidRDefault="00633790" w:rsidP="00D03778">
      <w:pPr>
        <w:ind w:leftChars="400" w:left="960" w:firstLineChars="350" w:firstLine="77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rFonts w:eastAsia="標楷體"/>
          <w:color w:val="000000"/>
          <w:sz w:val="22"/>
          <w:szCs w:val="22"/>
        </w:rPr>
        <w:t xml:space="preserve">  1.</w:t>
      </w:r>
      <w:r w:rsidRPr="000A6092">
        <w:rPr>
          <w:rFonts w:eastAsia="標楷體"/>
          <w:color w:val="000000"/>
          <w:sz w:val="22"/>
          <w:szCs w:val="22"/>
        </w:rPr>
        <w:t>本主修之學生畢業最低學分為</w:t>
      </w:r>
      <w:r>
        <w:rPr>
          <w:rFonts w:eastAsia="標楷體" w:hint="eastAsia"/>
          <w:color w:val="000000"/>
          <w:sz w:val="22"/>
        </w:rPr>
        <w:t>31</w:t>
      </w:r>
      <w:r w:rsidRPr="000A6092">
        <w:rPr>
          <w:rFonts w:eastAsia="標楷體"/>
          <w:color w:val="000000"/>
          <w:sz w:val="22"/>
          <w:szCs w:val="22"/>
        </w:rPr>
        <w:t>學分。</w:t>
      </w:r>
    </w:p>
    <w:p w:rsidR="00D03778" w:rsidRPr="000A6092" w:rsidRDefault="00D03778" w:rsidP="00D03778">
      <w:pPr>
        <w:ind w:leftChars="400" w:left="960" w:firstLineChars="350" w:firstLine="770"/>
        <w:jc w:val="both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 xml:space="preserve">  2.</w:t>
      </w:r>
      <w:r>
        <w:rPr>
          <w:rFonts w:eastAsia="標楷體" w:hint="eastAsia"/>
          <w:color w:val="000000"/>
          <w:sz w:val="22"/>
          <w:szCs w:val="22"/>
        </w:rPr>
        <w:t>論文或</w:t>
      </w:r>
      <w:r w:rsidR="00C72FAD">
        <w:rPr>
          <w:rFonts w:eastAsia="標楷體" w:hint="eastAsia"/>
          <w:color w:val="000000"/>
          <w:sz w:val="22"/>
          <w:szCs w:val="22"/>
        </w:rPr>
        <w:t>一場</w:t>
      </w:r>
      <w:r>
        <w:rPr>
          <w:rFonts w:eastAsia="標楷體" w:hint="eastAsia"/>
          <w:color w:val="000000"/>
          <w:sz w:val="22"/>
          <w:szCs w:val="22"/>
        </w:rPr>
        <w:t>演講音樂會暨書面詮釋報告。</w:t>
      </w:r>
    </w:p>
    <w:p w:rsidR="00610B5F" w:rsidRPr="00633790" w:rsidRDefault="00610B5F" w:rsidP="006450E3">
      <w:pPr>
        <w:ind w:left="480" w:firstLine="480"/>
        <w:rPr>
          <w:rFonts w:eastAsia="標楷體"/>
          <w:color w:val="000000" w:themeColor="text1"/>
        </w:rPr>
      </w:pPr>
    </w:p>
    <w:p w:rsidR="00610B5F" w:rsidRDefault="00610B5F" w:rsidP="006450E3">
      <w:pPr>
        <w:ind w:left="480" w:firstLine="480"/>
        <w:rPr>
          <w:rFonts w:eastAsia="標楷體"/>
          <w:color w:val="000000" w:themeColor="text1"/>
        </w:rPr>
      </w:pPr>
    </w:p>
    <w:p w:rsidR="00892096" w:rsidRDefault="00892096" w:rsidP="006450E3">
      <w:pPr>
        <w:ind w:left="480" w:firstLine="480"/>
        <w:rPr>
          <w:rFonts w:eastAsia="標楷體"/>
          <w:color w:val="000000" w:themeColor="text1"/>
        </w:rPr>
      </w:pPr>
    </w:p>
    <w:p w:rsidR="00892096" w:rsidRDefault="00892096" w:rsidP="006450E3">
      <w:pPr>
        <w:ind w:left="480" w:firstLine="480"/>
        <w:rPr>
          <w:rFonts w:eastAsia="標楷體"/>
          <w:color w:val="000000" w:themeColor="text1"/>
        </w:rPr>
      </w:pPr>
    </w:p>
    <w:p w:rsidR="00892096" w:rsidRDefault="00892096" w:rsidP="006450E3">
      <w:pPr>
        <w:ind w:left="480" w:firstLine="480"/>
        <w:rPr>
          <w:rFonts w:eastAsia="標楷體"/>
          <w:color w:val="000000" w:themeColor="text1"/>
        </w:rPr>
      </w:pPr>
    </w:p>
    <w:p w:rsidR="00464845" w:rsidRDefault="00464845" w:rsidP="006450E3">
      <w:pPr>
        <w:ind w:left="480" w:firstLine="480"/>
        <w:rPr>
          <w:rFonts w:eastAsia="標楷體"/>
          <w:color w:val="000000" w:themeColor="text1"/>
        </w:rPr>
      </w:pPr>
    </w:p>
    <w:p w:rsidR="00464845" w:rsidRDefault="00464845" w:rsidP="006450E3">
      <w:pPr>
        <w:ind w:left="480" w:firstLine="480"/>
        <w:rPr>
          <w:rFonts w:eastAsia="標楷體"/>
          <w:color w:val="000000" w:themeColor="text1"/>
        </w:rPr>
      </w:pPr>
    </w:p>
    <w:p w:rsidR="00892096" w:rsidRPr="00CC5D17" w:rsidRDefault="00892096" w:rsidP="00892096">
      <w:pPr>
        <w:spacing w:beforeLines="20" w:before="72" w:line="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CC5D17">
        <w:rPr>
          <w:rFonts w:eastAsia="標楷體"/>
          <w:b/>
          <w:color w:val="000000" w:themeColor="text1"/>
          <w:sz w:val="32"/>
          <w:szCs w:val="32"/>
        </w:rPr>
        <w:lastRenderedPageBreak/>
        <w:t>台南應用科技大學</w:t>
      </w:r>
      <w:r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CC5D17">
        <w:rPr>
          <w:rFonts w:eastAsia="標楷體"/>
          <w:b/>
          <w:color w:val="000000" w:themeColor="text1"/>
          <w:sz w:val="32"/>
          <w:szCs w:val="32"/>
        </w:rPr>
        <w:t>進修部</w:t>
      </w:r>
      <w:r w:rsidRPr="00CC5D17">
        <w:rPr>
          <w:rFonts w:eastAsia="標楷體"/>
          <w:b/>
          <w:color w:val="000000" w:themeColor="text1"/>
          <w:sz w:val="32"/>
          <w:szCs w:val="32"/>
        </w:rPr>
        <w:t xml:space="preserve"> </w:t>
      </w:r>
      <w:r w:rsidRPr="00CC5D17">
        <w:rPr>
          <w:rFonts w:eastAsia="標楷體"/>
          <w:b/>
          <w:color w:val="000000" w:themeColor="text1"/>
          <w:sz w:val="32"/>
          <w:szCs w:val="32"/>
        </w:rPr>
        <w:t>音樂系</w:t>
      </w:r>
      <w:r>
        <w:rPr>
          <w:rFonts w:eastAsia="標楷體" w:hint="eastAsia"/>
          <w:b/>
          <w:color w:val="000000" w:themeColor="text1"/>
          <w:sz w:val="32"/>
          <w:szCs w:val="32"/>
        </w:rPr>
        <w:t>碩士在職專班</w:t>
      </w:r>
      <w:r w:rsidRPr="00CC5D17">
        <w:rPr>
          <w:rFonts w:eastAsia="標楷體"/>
          <w:b/>
          <w:color w:val="000000" w:themeColor="text1"/>
          <w:sz w:val="32"/>
          <w:szCs w:val="32"/>
        </w:rPr>
        <w:t>科目表</w:t>
      </w:r>
    </w:p>
    <w:p w:rsidR="00892096" w:rsidRPr="001D058A" w:rsidRDefault="00892096" w:rsidP="00892096">
      <w:pPr>
        <w:spacing w:beforeLines="20" w:before="72" w:line="0" w:lineRule="atLeast"/>
        <w:jc w:val="center"/>
        <w:rPr>
          <w:rFonts w:eastAsia="標楷體"/>
          <w:b/>
          <w:sz w:val="32"/>
          <w:szCs w:val="32"/>
        </w:rPr>
      </w:pPr>
      <w:r w:rsidRPr="00CC5D17">
        <w:rPr>
          <w:rFonts w:eastAsia="標楷體"/>
          <w:b/>
          <w:color w:val="000000" w:themeColor="text1"/>
          <w:sz w:val="28"/>
          <w:szCs w:val="28"/>
        </w:rPr>
        <w:t>（</w:t>
      </w:r>
      <w:r w:rsidRPr="00CC5D17">
        <w:rPr>
          <w:rFonts w:eastAsia="標楷體"/>
          <w:b/>
          <w:color w:val="000000" w:themeColor="text1"/>
          <w:sz w:val="28"/>
          <w:szCs w:val="28"/>
        </w:rPr>
        <w:t>10</w:t>
      </w:r>
      <w:r w:rsidRPr="00CC5D17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Pr="00CC5D17">
        <w:rPr>
          <w:rFonts w:eastAsia="標楷體"/>
          <w:b/>
          <w:color w:val="000000" w:themeColor="text1"/>
          <w:sz w:val="28"/>
          <w:szCs w:val="28"/>
        </w:rPr>
        <w:t>學年度入學學生適用）</w:t>
      </w:r>
      <w:r w:rsidRPr="001D058A">
        <w:rPr>
          <w:rFonts w:eastAsia="標楷體"/>
          <w:b/>
          <w:sz w:val="28"/>
          <w:szCs w:val="28"/>
        </w:rPr>
        <w:t>【</w:t>
      </w:r>
      <w:r w:rsidR="003A2C85" w:rsidRPr="001D058A">
        <w:rPr>
          <w:rFonts w:eastAsia="標楷體" w:hint="eastAsia"/>
          <w:sz w:val="28"/>
          <w:szCs w:val="28"/>
        </w:rPr>
        <w:t>指揮</w:t>
      </w:r>
      <w:r w:rsidRPr="001D058A">
        <w:rPr>
          <w:rFonts w:eastAsia="標楷體"/>
          <w:sz w:val="28"/>
          <w:szCs w:val="28"/>
        </w:rPr>
        <w:t>組</w:t>
      </w:r>
      <w:r w:rsidRPr="001D058A">
        <w:rPr>
          <w:rFonts w:eastAsia="標楷體"/>
          <w:b/>
          <w:sz w:val="28"/>
          <w:szCs w:val="28"/>
        </w:rPr>
        <w:t>】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</w:tblGrid>
      <w:tr w:rsidR="00B2475C" w:rsidRPr="00CC5D17" w:rsidTr="00A70ACD">
        <w:trPr>
          <w:jc w:val="right"/>
        </w:trPr>
        <w:tc>
          <w:tcPr>
            <w:tcW w:w="0" w:type="auto"/>
          </w:tcPr>
          <w:p w:rsidR="00B2475C" w:rsidRPr="00A538AB" w:rsidRDefault="00B2475C" w:rsidP="00A70ACD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29</w:t>
            </w:r>
            <w:r w:rsidRPr="00A538AB">
              <w:rPr>
                <w:rFonts w:eastAsia="標楷體"/>
                <w:sz w:val="20"/>
              </w:rPr>
              <w:t>日系課程委員會議通過</w:t>
            </w:r>
          </w:p>
        </w:tc>
      </w:tr>
      <w:tr w:rsidR="00B2475C" w:rsidRPr="00CC5D17" w:rsidTr="00A70ACD">
        <w:trPr>
          <w:jc w:val="right"/>
        </w:trPr>
        <w:tc>
          <w:tcPr>
            <w:tcW w:w="0" w:type="auto"/>
          </w:tcPr>
          <w:p w:rsidR="00B2475C" w:rsidRPr="00A538AB" w:rsidRDefault="00B2475C" w:rsidP="00A70ACD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05</w:t>
            </w:r>
            <w:r w:rsidRPr="00A538AB">
              <w:rPr>
                <w:rFonts w:eastAsia="標楷體"/>
                <w:sz w:val="20"/>
              </w:rPr>
              <w:t>日院課程委員會議通過</w:t>
            </w:r>
          </w:p>
        </w:tc>
      </w:tr>
      <w:tr w:rsidR="00B2475C" w:rsidRPr="00CC5D17" w:rsidTr="00A70ACD">
        <w:trPr>
          <w:jc w:val="right"/>
        </w:trPr>
        <w:tc>
          <w:tcPr>
            <w:tcW w:w="0" w:type="auto"/>
          </w:tcPr>
          <w:p w:rsidR="00B2475C" w:rsidRPr="00A538AB" w:rsidRDefault="00B2475C" w:rsidP="00A70ACD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106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12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23</w:t>
            </w:r>
            <w:r w:rsidRPr="00A538AB">
              <w:rPr>
                <w:rFonts w:eastAsia="標楷體"/>
                <w:sz w:val="20"/>
              </w:rPr>
              <w:t>日校課程委員會議通過</w:t>
            </w:r>
          </w:p>
        </w:tc>
      </w:tr>
      <w:tr w:rsidR="00B2475C" w:rsidRPr="00CC5D17" w:rsidTr="00A70ACD">
        <w:trPr>
          <w:jc w:val="right"/>
        </w:trPr>
        <w:tc>
          <w:tcPr>
            <w:tcW w:w="0" w:type="auto"/>
          </w:tcPr>
          <w:p w:rsidR="00B2475C" w:rsidRPr="00A538AB" w:rsidRDefault="00B2475C" w:rsidP="00A70ACD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01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10</w:t>
            </w:r>
            <w:r w:rsidRPr="00A538AB">
              <w:rPr>
                <w:rFonts w:eastAsia="標楷體"/>
                <w:sz w:val="20"/>
              </w:rPr>
              <w:t>日教務會議通過</w:t>
            </w:r>
          </w:p>
        </w:tc>
      </w:tr>
      <w:tr w:rsidR="00B2475C" w:rsidRPr="00CC5D17" w:rsidTr="00A70ACD">
        <w:trPr>
          <w:jc w:val="right"/>
        </w:trPr>
        <w:tc>
          <w:tcPr>
            <w:tcW w:w="0" w:type="auto"/>
          </w:tcPr>
          <w:p w:rsidR="00B2475C" w:rsidRPr="00A538AB" w:rsidRDefault="00B2475C" w:rsidP="00A70ACD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 w:hint="eastAsia"/>
                <w:sz w:val="20"/>
              </w:rPr>
              <w:t>年</w:t>
            </w:r>
            <w:r w:rsidRPr="00A538AB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Pr="00A538AB">
              <w:rPr>
                <w:rFonts w:eastAsia="標楷體" w:hint="eastAsia"/>
                <w:sz w:val="20"/>
              </w:rPr>
              <w:t>08</w:t>
            </w:r>
            <w:r w:rsidRPr="00A538AB">
              <w:rPr>
                <w:rFonts w:eastAsia="標楷體"/>
                <w:sz w:val="20"/>
              </w:rPr>
              <w:t>日系課程委員會議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</w:tr>
      <w:tr w:rsidR="00B2475C" w:rsidRPr="00CC5D17" w:rsidTr="00A70ACD">
        <w:trPr>
          <w:jc w:val="right"/>
        </w:trPr>
        <w:tc>
          <w:tcPr>
            <w:tcW w:w="0" w:type="auto"/>
          </w:tcPr>
          <w:p w:rsidR="00B2475C" w:rsidRPr="00A538AB" w:rsidRDefault="00B2475C" w:rsidP="00A70ACD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B75E65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="00B75E65">
              <w:rPr>
                <w:rFonts w:eastAsia="標楷體" w:hint="eastAsia"/>
                <w:sz w:val="20"/>
              </w:rPr>
              <w:t>14</w:t>
            </w:r>
            <w:r w:rsidRPr="00A538AB">
              <w:rPr>
                <w:rFonts w:eastAsia="標楷體"/>
                <w:sz w:val="20"/>
              </w:rPr>
              <w:t>日院課程委員會議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</w:tr>
      <w:tr w:rsidR="00B2475C" w:rsidRPr="00CC5D17" w:rsidTr="00A70ACD">
        <w:trPr>
          <w:jc w:val="right"/>
        </w:trPr>
        <w:tc>
          <w:tcPr>
            <w:tcW w:w="0" w:type="auto"/>
          </w:tcPr>
          <w:p w:rsidR="00B2475C" w:rsidRPr="00A538AB" w:rsidRDefault="00B2475C" w:rsidP="00A70ACD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B75E65">
              <w:rPr>
                <w:rFonts w:eastAsia="標楷體" w:hint="eastAsia"/>
                <w:sz w:val="20"/>
              </w:rPr>
              <w:t>03</w:t>
            </w:r>
            <w:r w:rsidRPr="00A538AB">
              <w:rPr>
                <w:rFonts w:eastAsia="標楷體"/>
                <w:sz w:val="20"/>
              </w:rPr>
              <w:t>月</w:t>
            </w:r>
            <w:r w:rsidR="00B75E65">
              <w:rPr>
                <w:rFonts w:eastAsia="標楷體" w:hint="eastAsia"/>
                <w:sz w:val="20"/>
              </w:rPr>
              <w:t>21</w:t>
            </w:r>
            <w:r w:rsidRPr="00A538AB">
              <w:rPr>
                <w:rFonts w:eastAsia="標楷體"/>
                <w:sz w:val="20"/>
              </w:rPr>
              <w:t>日校課程委員會議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</w:p>
        </w:tc>
      </w:tr>
      <w:tr w:rsidR="00B2475C" w:rsidRPr="00CC5D17" w:rsidTr="00A70ACD">
        <w:trPr>
          <w:jc w:val="right"/>
        </w:trPr>
        <w:tc>
          <w:tcPr>
            <w:tcW w:w="0" w:type="auto"/>
          </w:tcPr>
          <w:p w:rsidR="00B2475C" w:rsidRPr="00A538AB" w:rsidRDefault="00B2475C" w:rsidP="00A70ACD">
            <w:pPr>
              <w:tabs>
                <w:tab w:val="left" w:pos="6240"/>
                <w:tab w:val="left" w:pos="73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A538AB">
              <w:rPr>
                <w:rFonts w:eastAsia="標楷體"/>
                <w:sz w:val="20"/>
              </w:rPr>
              <w:t>民國</w:t>
            </w:r>
            <w:r w:rsidRPr="00A538AB">
              <w:rPr>
                <w:rFonts w:eastAsia="標楷體" w:hint="eastAsia"/>
                <w:sz w:val="20"/>
              </w:rPr>
              <w:t>107</w:t>
            </w:r>
            <w:r w:rsidRPr="00A538AB">
              <w:rPr>
                <w:rFonts w:eastAsia="標楷體"/>
                <w:sz w:val="20"/>
              </w:rPr>
              <w:t>年</w:t>
            </w:r>
            <w:r w:rsidR="005F3F05">
              <w:rPr>
                <w:rFonts w:eastAsia="標楷體" w:hint="eastAsia"/>
                <w:sz w:val="20"/>
              </w:rPr>
              <w:t>04</w:t>
            </w:r>
            <w:r w:rsidR="005F3F05" w:rsidRPr="00A538AB">
              <w:rPr>
                <w:rFonts w:eastAsia="標楷體"/>
                <w:sz w:val="20"/>
              </w:rPr>
              <w:t>月</w:t>
            </w:r>
            <w:r w:rsidR="005F3F05">
              <w:rPr>
                <w:rFonts w:eastAsia="標楷體" w:hint="eastAsia"/>
                <w:sz w:val="20"/>
              </w:rPr>
              <w:t>11</w:t>
            </w:r>
            <w:r w:rsidR="005F3F05" w:rsidRPr="00A538AB">
              <w:rPr>
                <w:rFonts w:eastAsia="標楷體"/>
                <w:sz w:val="20"/>
              </w:rPr>
              <w:t>日</w:t>
            </w:r>
            <w:bookmarkStart w:id="0" w:name="_GoBack"/>
            <w:bookmarkEnd w:id="0"/>
            <w:r w:rsidRPr="00A538AB">
              <w:rPr>
                <w:rFonts w:eastAsia="標楷體"/>
                <w:sz w:val="20"/>
              </w:rPr>
              <w:t>教務會議</w:t>
            </w:r>
            <w:r w:rsidRPr="00A538AB">
              <w:rPr>
                <w:rFonts w:eastAsia="標楷體" w:hint="eastAsia"/>
                <w:sz w:val="20"/>
              </w:rPr>
              <w:t>修正</w:t>
            </w:r>
            <w:r w:rsidRPr="00A538AB">
              <w:rPr>
                <w:rFonts w:eastAsia="標楷體"/>
                <w:sz w:val="20"/>
              </w:rPr>
              <w:t>通過</w:t>
            </w:r>
          </w:p>
        </w:tc>
      </w:tr>
    </w:tbl>
    <w:tbl>
      <w:tblPr>
        <w:tblpPr w:leftFromText="181" w:rightFromText="181" w:vertAnchor="text" w:horzAnchor="margin" w:tblpXSpec="center" w:tblpY="246"/>
        <w:tblOverlap w:val="never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350"/>
        <w:gridCol w:w="2389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8"/>
        <w:gridCol w:w="3088"/>
      </w:tblGrid>
      <w:tr w:rsidR="00892096" w:rsidRPr="003F4D11" w:rsidTr="00AC13DA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類</w:t>
            </w:r>
            <w:r w:rsidRPr="003F4D11">
              <w:rPr>
                <w:rFonts w:eastAsia="標楷體"/>
                <w:color w:val="000000" w:themeColor="text1"/>
                <w:sz w:val="20"/>
              </w:rPr>
              <w:t>別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3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備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892096" w:rsidRPr="003F4D11" w:rsidTr="00AC13DA">
        <w:trPr>
          <w:cantSplit/>
          <w:trHeight w:val="291"/>
        </w:trPr>
        <w:tc>
          <w:tcPr>
            <w:tcW w:w="59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92096" w:rsidRPr="003F4D11" w:rsidTr="00AC13DA">
        <w:trPr>
          <w:cantSplit/>
          <w:trHeight w:val="135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校</w:t>
            </w: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核</w:t>
            </w: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心</w:t>
            </w: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選</w:t>
            </w: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修</w:t>
            </w: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文化創意產業研究</w:t>
            </w:r>
          </w:p>
          <w:p w:rsidR="00892096" w:rsidRPr="003F4D11" w:rsidRDefault="00892096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Studies in Cultural &amp; Creative Industries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892096" w:rsidRPr="003F4D11" w:rsidTr="00AC13DA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消費者行為研究</w:t>
            </w:r>
          </w:p>
          <w:p w:rsidR="00892096" w:rsidRPr="003F4D11" w:rsidRDefault="00D54E32" w:rsidP="00235085">
            <w:pPr>
              <w:spacing w:line="0" w:lineRule="atLeast"/>
              <w:ind w:right="-28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Studies</w:t>
            </w:r>
            <w:r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892096" w:rsidRPr="003F4D11">
              <w:rPr>
                <w:rFonts w:eastAsia="標楷體"/>
                <w:color w:val="000000" w:themeColor="text1"/>
                <w:sz w:val="20"/>
              </w:rPr>
              <w:t>in Consumer Behavior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3F4D11">
              <w:rPr>
                <w:rFonts w:eastAsia="標楷體"/>
                <w:color w:val="000000" w:themeColor="text1"/>
                <w:sz w:val="20"/>
              </w:rPr>
              <w:t>對開</w:t>
            </w:r>
          </w:p>
        </w:tc>
      </w:tr>
      <w:tr w:rsidR="00892096" w:rsidRPr="003F4D11" w:rsidTr="00AC13DA">
        <w:trPr>
          <w:cantSplit/>
          <w:trHeight w:val="135"/>
        </w:trPr>
        <w:tc>
          <w:tcPr>
            <w:tcW w:w="5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小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0" w:lineRule="atLeas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92096" w:rsidRPr="003F4D11" w:rsidTr="00464845">
        <w:trPr>
          <w:cantSplit/>
          <w:trHeight w:val="526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必修科目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專業必修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2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主修</w:t>
            </w:r>
          </w:p>
          <w:p w:rsidR="00892096" w:rsidRPr="003F4D11" w:rsidRDefault="00892096" w:rsidP="00AC13DA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Major 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第三學年第二學期主修成績以畢業音樂會之成績計算</w:t>
            </w:r>
          </w:p>
        </w:tc>
      </w:tr>
      <w:tr w:rsidR="00892096" w:rsidRPr="00CC5D17" w:rsidTr="00AC13DA">
        <w:trPr>
          <w:cantSplit/>
          <w:trHeight w:val="295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研究方法與論文寫作</w:t>
            </w:r>
          </w:p>
          <w:p w:rsidR="00892096" w:rsidRPr="003F4D11" w:rsidRDefault="00892096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Research Method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92096" w:rsidRPr="00CC5D17" w:rsidTr="00AC13DA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音樂文獻目錄學</w:t>
            </w:r>
          </w:p>
          <w:p w:rsidR="00892096" w:rsidRPr="003F4D11" w:rsidRDefault="00892096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Bibliography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2A6A60" w:rsidRPr="00CC5D17" w:rsidTr="00AC13DA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CC5D17" w:rsidRDefault="002A6A60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CC5D17" w:rsidRDefault="002A6A60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2A6A60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室內樂作品演奏與詮釋</w:t>
            </w:r>
          </w:p>
          <w:p w:rsidR="002A6A60" w:rsidRPr="00CA41EB" w:rsidRDefault="002A6A60" w:rsidP="002A6A60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Chamber Music Performance and Interpretation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84B0A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84B0A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A60" w:rsidRPr="00CA41EB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A6A60" w:rsidRPr="003F4D11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6A60" w:rsidRPr="00CC5D17" w:rsidRDefault="002A6A60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C8169C" w:rsidRPr="00CC5D17" w:rsidTr="00AC13DA">
        <w:trPr>
          <w:cantSplit/>
          <w:trHeight w:val="229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CC5D17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CC5D17" w:rsidRDefault="00C8169C" w:rsidP="00C8169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論文</w:t>
            </w:r>
          </w:p>
          <w:p w:rsidR="00C8169C" w:rsidRPr="00CA41EB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Thesis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0</w:t>
            </w:r>
          </w:p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69C" w:rsidRPr="00CA41EB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*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0</w:t>
            </w:r>
          </w:p>
          <w:p w:rsidR="00C8169C" w:rsidRPr="003F4D11" w:rsidRDefault="00C8169C" w:rsidP="00C8169C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1.</w:t>
            </w:r>
            <w:r w:rsidRPr="003F4D11">
              <w:rPr>
                <w:rFonts w:eastAsia="標楷體"/>
                <w:color w:val="000000" w:themeColor="text1"/>
                <w:sz w:val="20"/>
              </w:rPr>
              <w:t>個別指導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2.</w:t>
            </w:r>
            <w:r w:rsidRPr="003F4D11">
              <w:rPr>
                <w:rFonts w:eastAsia="標楷體"/>
                <w:color w:val="000000" w:themeColor="text1"/>
                <w:sz w:val="20"/>
              </w:rPr>
              <w:t>論文：</w:t>
            </w:r>
          </w:p>
          <w:p w:rsidR="00235085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(1)</w:t>
            </w:r>
            <w:r w:rsidRPr="003F4D11">
              <w:rPr>
                <w:rFonts w:eastAsia="標楷體"/>
                <w:color w:val="000000" w:themeColor="text1"/>
                <w:sz w:val="20"/>
              </w:rPr>
              <w:t>畢業音樂會</w:t>
            </w:r>
            <w:r w:rsidRPr="003F4D11">
              <w:rPr>
                <w:rFonts w:eastAsia="標楷體"/>
                <w:color w:val="000000" w:themeColor="text1"/>
                <w:sz w:val="20"/>
              </w:rPr>
              <w:t>(</w:t>
            </w:r>
            <w:r w:rsidRPr="003F4D11">
              <w:rPr>
                <w:rFonts w:eastAsia="標楷體"/>
                <w:color w:val="000000" w:themeColor="text1"/>
                <w:sz w:val="20"/>
              </w:rPr>
              <w:t>至少六十分鐘之獨</w:t>
            </w:r>
          </w:p>
          <w:p w:rsidR="00C8169C" w:rsidRPr="003F4D11" w:rsidRDefault="00235085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奏音樂會</w:t>
            </w:r>
            <w:r w:rsidR="00C8169C" w:rsidRPr="003F4D11">
              <w:rPr>
                <w:rFonts w:eastAsia="標楷體"/>
                <w:color w:val="000000" w:themeColor="text1"/>
                <w:sz w:val="20"/>
              </w:rPr>
              <w:t>)</w:t>
            </w:r>
          </w:p>
          <w:p w:rsidR="00C8169C" w:rsidRPr="003F4D11" w:rsidRDefault="00C8169C" w:rsidP="00C8169C">
            <w:pPr>
              <w:snapToGrid w:val="0"/>
              <w:ind w:left="200" w:right="-28" w:hangingChars="100" w:hanging="2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(2)</w:t>
            </w:r>
            <w:r w:rsidRPr="003F4D11">
              <w:rPr>
                <w:rFonts w:eastAsia="標楷體"/>
                <w:color w:val="000000" w:themeColor="text1"/>
                <w:sz w:val="20"/>
              </w:rPr>
              <w:t>書面詮釋報告</w:t>
            </w:r>
          </w:p>
          <w:p w:rsidR="00C8169C" w:rsidRPr="003F4D11" w:rsidRDefault="00C8169C" w:rsidP="00C8169C">
            <w:pPr>
              <w:snapToGrid w:val="0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3.28</w:t>
            </w:r>
            <w:r w:rsidRPr="003F4D11">
              <w:rPr>
                <w:rFonts w:eastAsia="標楷體"/>
                <w:color w:val="000000" w:themeColor="text1"/>
                <w:sz w:val="20"/>
              </w:rPr>
              <w:t>學分以上始可提畢業音樂會</w:t>
            </w:r>
          </w:p>
        </w:tc>
      </w:tr>
      <w:tr w:rsidR="00892096" w:rsidRPr="00CC5D17" w:rsidTr="00AC13DA">
        <w:trPr>
          <w:cantSplit/>
          <w:trHeight w:val="101"/>
        </w:trPr>
        <w:tc>
          <w:tcPr>
            <w:tcW w:w="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8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20" w:lineRule="exact"/>
              <w:ind w:right="-28"/>
              <w:jc w:val="right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小</w:t>
            </w:r>
            <w:r w:rsidRPr="00CA41EB">
              <w:rPr>
                <w:rFonts w:eastAsia="標楷體"/>
                <w:sz w:val="20"/>
              </w:rPr>
              <w:t xml:space="preserve">     </w:t>
            </w:r>
            <w:r w:rsidRPr="00CA41EB">
              <w:rPr>
                <w:rFonts w:eastAsia="標楷體"/>
                <w:sz w:val="20"/>
              </w:rPr>
              <w:t>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3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30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C5D17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892096" w:rsidRPr="00CC5D17" w:rsidTr="00AC13DA">
        <w:trPr>
          <w:cantSplit/>
          <w:trHeight w:val="763"/>
        </w:trPr>
        <w:tc>
          <w:tcPr>
            <w:tcW w:w="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選修科目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E832B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理論領域</w:t>
            </w: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現代音樂風格與技巧</w:t>
            </w:r>
          </w:p>
          <w:p w:rsidR="00892096" w:rsidRPr="00CA41EB" w:rsidRDefault="00892096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 xml:space="preserve">Contemporary Music </w:t>
            </w:r>
          </w:p>
          <w:p w:rsidR="00892096" w:rsidRPr="00CA41EB" w:rsidRDefault="00892096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Styles and Techniques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左列課程至少選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</w:p>
        </w:tc>
      </w:tr>
      <w:tr w:rsidR="00892096" w:rsidRPr="00CC5D17" w:rsidTr="00AC13DA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gramStart"/>
            <w:r w:rsidRPr="00CA41EB">
              <w:rPr>
                <w:rFonts w:eastAsia="標楷體"/>
                <w:sz w:val="20"/>
              </w:rPr>
              <w:t>賢克分析</w:t>
            </w:r>
            <w:proofErr w:type="gramEnd"/>
            <w:r w:rsidRPr="00CA41EB">
              <w:rPr>
                <w:rFonts w:eastAsia="標楷體"/>
                <w:sz w:val="20"/>
              </w:rPr>
              <w:t>法</w:t>
            </w:r>
          </w:p>
          <w:p w:rsidR="00892096" w:rsidRPr="00CA41EB" w:rsidRDefault="00892096" w:rsidP="00AC13DA">
            <w:pPr>
              <w:spacing w:line="220" w:lineRule="exact"/>
              <w:ind w:right="-28"/>
              <w:jc w:val="both"/>
              <w:rPr>
                <w:rFonts w:eastAsia="標楷體"/>
                <w:sz w:val="20"/>
              </w:rPr>
            </w:pPr>
            <w:proofErr w:type="spellStart"/>
            <w:r w:rsidRPr="00CA41EB">
              <w:rPr>
                <w:rFonts w:eastAsia="標楷體"/>
                <w:sz w:val="20"/>
              </w:rPr>
              <w:t>Schenkerian</w:t>
            </w:r>
            <w:proofErr w:type="spellEnd"/>
            <w:r w:rsidRPr="00CA41EB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92096" w:rsidRPr="00CC5D17" w:rsidTr="00AC13DA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E832B8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音樂史領域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西方早期音樂專題研究</w:t>
            </w:r>
          </w:p>
          <w:p w:rsidR="00892096" w:rsidRPr="00CA41EB" w:rsidRDefault="00892096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Early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左列課程至少選二</w:t>
            </w:r>
          </w:p>
        </w:tc>
      </w:tr>
      <w:tr w:rsidR="00892096" w:rsidRPr="00CC5D17" w:rsidTr="00AC13DA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巴洛克音樂專題研究</w:t>
            </w:r>
          </w:p>
          <w:p w:rsidR="00892096" w:rsidRPr="00CA41EB" w:rsidRDefault="00892096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Baroque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0239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0239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92096" w:rsidRPr="00CC5D17" w:rsidTr="00AC13DA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古典時期音樂專題研究</w:t>
            </w:r>
          </w:p>
          <w:p w:rsidR="00892096" w:rsidRPr="00CA41EB" w:rsidRDefault="00892096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Classical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0239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0239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92096" w:rsidRPr="00CC5D17" w:rsidTr="00AC13DA">
        <w:trPr>
          <w:cantSplit/>
          <w:trHeight w:val="173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浪漫時期音樂專題研究</w:t>
            </w:r>
          </w:p>
          <w:p w:rsidR="00892096" w:rsidRPr="00CA41EB" w:rsidRDefault="00892096" w:rsidP="00AC13DA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Seminar on Romantic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0239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0239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CA41EB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92096" w:rsidRPr="00CC5D17" w:rsidTr="00AC13DA">
        <w:trPr>
          <w:cantSplit/>
          <w:trHeight w:val="455"/>
        </w:trPr>
        <w:tc>
          <w:tcPr>
            <w:tcW w:w="24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二十世紀音樂專題研究</w:t>
            </w:r>
          </w:p>
          <w:p w:rsidR="00892096" w:rsidRPr="003F4D11" w:rsidRDefault="00892096" w:rsidP="00AC13DA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Seminar on 20th-Century Music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0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AC13DA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892096" w:rsidRDefault="00892096" w:rsidP="00892096">
      <w:pPr>
        <w:rPr>
          <w:rFonts w:eastAsia="標楷體"/>
          <w:color w:val="000000" w:themeColor="text1"/>
        </w:rPr>
      </w:pPr>
    </w:p>
    <w:p w:rsidR="00464845" w:rsidRPr="00CC5D17" w:rsidRDefault="00464845" w:rsidP="00892096">
      <w:pPr>
        <w:rPr>
          <w:rFonts w:eastAsia="標楷體"/>
          <w:color w:val="000000" w:themeColor="text1"/>
        </w:rPr>
      </w:pPr>
    </w:p>
    <w:tbl>
      <w:tblPr>
        <w:tblpPr w:leftFromText="180" w:rightFromText="180" w:vertAnchor="text" w:horzAnchor="margin" w:tblpXSpec="center" w:tblpY="295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77"/>
        <w:gridCol w:w="2503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436"/>
        <w:gridCol w:w="360"/>
        <w:gridCol w:w="360"/>
        <w:gridCol w:w="360"/>
        <w:gridCol w:w="388"/>
        <w:gridCol w:w="2860"/>
      </w:tblGrid>
      <w:tr w:rsidR="00892096" w:rsidRPr="003F4D11" w:rsidTr="00634FE9">
        <w:trPr>
          <w:cantSplit/>
          <w:trHeight w:val="109"/>
        </w:trPr>
        <w:tc>
          <w:tcPr>
            <w:tcW w:w="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lastRenderedPageBreak/>
              <w:t>類別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科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       </w:t>
            </w:r>
            <w:r w:rsidRPr="003F4D11">
              <w:rPr>
                <w:rFonts w:eastAsia="標楷體"/>
                <w:color w:val="000000" w:themeColor="text1"/>
                <w:sz w:val="20"/>
              </w:rPr>
              <w:t>目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</w:t>
            </w:r>
          </w:p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分</w:t>
            </w:r>
          </w:p>
          <w:p w:rsidR="00892096" w:rsidRPr="003F4D11" w:rsidRDefault="00892096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</w:t>
            </w:r>
          </w:p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數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第一學年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第二學年</w:t>
            </w:r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第三學年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備</w:t>
            </w:r>
            <w:r w:rsidRPr="003F4D1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proofErr w:type="gramStart"/>
            <w:r w:rsidRPr="003F4D11">
              <w:rPr>
                <w:rFonts w:eastAsia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892096" w:rsidRPr="003F4D11" w:rsidTr="00634FE9">
        <w:trPr>
          <w:cantSplit/>
          <w:trHeight w:val="10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2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學分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時數</w:t>
            </w:r>
          </w:p>
        </w:tc>
        <w:tc>
          <w:tcPr>
            <w:tcW w:w="2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096" w:rsidRPr="003F4D11" w:rsidRDefault="00892096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832B8" w:rsidRPr="003F4D11" w:rsidTr="00634FE9">
        <w:trPr>
          <w:cantSplit/>
          <w:trHeight w:val="490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32B8" w:rsidRPr="003F4D11" w:rsidRDefault="00E832B8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32B8" w:rsidRPr="003F4D11" w:rsidRDefault="00E832B8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音樂教育專題研究</w:t>
            </w:r>
          </w:p>
          <w:p w:rsidR="00E832B8" w:rsidRPr="003F4D11" w:rsidRDefault="00E832B8" w:rsidP="00634FE9">
            <w:pPr>
              <w:spacing w:line="240" w:lineRule="exact"/>
              <w:ind w:right="-28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Topics on Music Education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B8" w:rsidRPr="003F4D11" w:rsidRDefault="00E832B8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E832B8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32B8" w:rsidRPr="003F4D11" w:rsidRDefault="00E832B8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32B8" w:rsidRPr="003F4D11" w:rsidRDefault="00E832B8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0ACD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音樂教學法</w:t>
            </w:r>
          </w:p>
          <w:p w:rsidR="00E832B8" w:rsidRPr="00CA41EB" w:rsidRDefault="00A70ACD" w:rsidP="00A70ACD">
            <w:pPr>
              <w:spacing w:line="240" w:lineRule="exact"/>
              <w:ind w:right="-28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Methods and Approaches to Music Education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CA41EB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CA41EB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CA41EB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CA41EB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832B8" w:rsidRPr="00CA41EB" w:rsidRDefault="008A56C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832B8" w:rsidRPr="00CA41EB" w:rsidRDefault="008A56C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832B8" w:rsidRPr="00CA41EB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832B8" w:rsidRPr="008A56C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8A56C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8A56C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8A56C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8A56C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8A56C8" w:rsidRDefault="00E832B8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8A56C8" w:rsidRDefault="00E832B8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B8" w:rsidRPr="008A56C8" w:rsidRDefault="00E832B8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E832B8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32B8" w:rsidRPr="003F4D11" w:rsidRDefault="00E832B8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32B8" w:rsidRPr="003F4D11" w:rsidRDefault="00E832B8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專題研究（一）</w:t>
            </w:r>
          </w:p>
          <w:p w:rsidR="00E832B8" w:rsidRPr="00E832B8" w:rsidRDefault="00E832B8" w:rsidP="00634FE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Seminar I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1B3043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1B3043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B8" w:rsidRPr="001B3043" w:rsidRDefault="00E832B8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E832B8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32B8" w:rsidRPr="003F4D11" w:rsidRDefault="00E832B8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32B8" w:rsidRPr="003F4D11" w:rsidRDefault="00E832B8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專題研究（二）</w:t>
            </w:r>
          </w:p>
          <w:p w:rsidR="00E832B8" w:rsidRPr="00E832B8" w:rsidRDefault="00E832B8" w:rsidP="00634FE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Seminar II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2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E832B8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E832B8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832B8" w:rsidRPr="001B3043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2B8" w:rsidRPr="001B3043" w:rsidRDefault="00E832B8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2B8" w:rsidRPr="001B3043" w:rsidRDefault="00E832B8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117431" w:rsidRPr="004C44DC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634FE9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專業選修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進階視唱聽寫</w:t>
            </w:r>
          </w:p>
          <w:p w:rsidR="00117431" w:rsidRPr="00CA41EB" w:rsidRDefault="00117431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 xml:space="preserve">Advanced </w:t>
            </w:r>
            <w:proofErr w:type="spellStart"/>
            <w:r w:rsidRPr="00CA41EB">
              <w:rPr>
                <w:rFonts w:ascii="標楷體" w:eastAsia="標楷體" w:hAnsi="標楷體" w:hint="eastAsia"/>
                <w:sz w:val="20"/>
              </w:rPr>
              <w:t>Solf</w:t>
            </w:r>
            <w:proofErr w:type="spellEnd"/>
            <w:r w:rsidRPr="00CA41EB">
              <w:rPr>
                <w:rFonts w:ascii="標楷體" w:eastAsia="標楷體" w:hAnsi="標楷體" w:hint="eastAsia"/>
                <w:sz w:val="20"/>
              </w:rPr>
              <w:t>è</w:t>
            </w:r>
            <w:proofErr w:type="spellStart"/>
            <w:r w:rsidRPr="00CA41EB">
              <w:rPr>
                <w:rFonts w:ascii="標楷體" w:eastAsia="標楷體" w:hAnsi="標楷體" w:hint="eastAsia"/>
                <w:sz w:val="20"/>
              </w:rPr>
              <w:t>ge</w:t>
            </w:r>
            <w:proofErr w:type="spellEnd"/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  <w:r w:rsidRPr="00CA41EB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  <w:r w:rsidRPr="00CA41EB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  <w:r w:rsidRPr="00CA41EB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  <w:r w:rsidRPr="00CA41EB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2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2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4C44DC" w:rsidRDefault="00117431" w:rsidP="00634FE9">
            <w:pPr>
              <w:spacing w:line="240" w:lineRule="exact"/>
              <w:ind w:right="-28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117431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指揮實習</w:t>
            </w:r>
          </w:p>
          <w:p w:rsidR="00117431" w:rsidRPr="00CA41EB" w:rsidRDefault="00117431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/>
                <w:sz w:val="20"/>
              </w:rPr>
              <w:t>Conducting Practices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4C44DC" w:rsidRDefault="00117431" w:rsidP="00634FE9">
            <w:pPr>
              <w:spacing w:line="24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17431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合唱發聲法</w:t>
            </w:r>
          </w:p>
          <w:p w:rsidR="00117431" w:rsidRPr="00CA41EB" w:rsidRDefault="00117431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/>
                <w:sz w:val="20"/>
              </w:rPr>
              <w:t>Chorus</w:t>
            </w:r>
            <w:r w:rsidRPr="00CA41EB">
              <w:rPr>
                <w:rFonts w:ascii="標楷體" w:eastAsia="標楷體" w:hAnsi="標楷體" w:hint="eastAsia"/>
                <w:sz w:val="20"/>
              </w:rPr>
              <w:t xml:space="preserve"> Vocalizing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A71643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A71643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117431" w:rsidRPr="00CA41EB" w:rsidRDefault="008A56C8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117431" w:rsidRPr="00CA41EB" w:rsidRDefault="008A56C8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AD5C11" w:rsidRDefault="00117431" w:rsidP="00634FE9">
            <w:pPr>
              <w:spacing w:line="240" w:lineRule="exact"/>
              <w:ind w:right="-28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117431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合唱作品研究</w:t>
            </w:r>
          </w:p>
          <w:p w:rsidR="00117431" w:rsidRPr="00CA41EB" w:rsidRDefault="00117431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Chorus Literature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A71643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A71643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8A56C8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8A56C8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AD5C11" w:rsidRDefault="00117431" w:rsidP="00634FE9">
            <w:pPr>
              <w:spacing w:line="240" w:lineRule="exact"/>
              <w:ind w:right="-28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117431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D98" w:rsidRPr="00CA41EB" w:rsidRDefault="008D5D98" w:rsidP="00634FE9">
            <w:pPr>
              <w:spacing w:line="24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歌劇與神劇作品研究</w:t>
            </w:r>
          </w:p>
          <w:p w:rsidR="00117431" w:rsidRPr="00CA41EB" w:rsidRDefault="007A2AA6" w:rsidP="00634FE9">
            <w:pPr>
              <w:spacing w:line="220" w:lineRule="exact"/>
              <w:ind w:right="-28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eastAsia="標楷體" w:hint="eastAsia"/>
                <w:sz w:val="20"/>
              </w:rPr>
              <w:t>Opera and</w:t>
            </w:r>
            <w:r w:rsidR="00A42D68" w:rsidRPr="00CA41EB">
              <w:rPr>
                <w:rFonts w:eastAsia="標楷體" w:hint="eastAsia"/>
                <w:sz w:val="20"/>
              </w:rPr>
              <w:t xml:space="preserve"> Oratorio Literature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A71643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A71643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17431" w:rsidRPr="00CA41EB" w:rsidRDefault="008A56C8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117431" w:rsidRPr="00CA41EB" w:rsidRDefault="008A56C8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  <w:r w:rsidRPr="00CA41EB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CA41EB" w:rsidRDefault="00117431" w:rsidP="00634FE9">
            <w:pPr>
              <w:spacing w:line="200" w:lineRule="exact"/>
              <w:ind w:right="-28"/>
              <w:jc w:val="center"/>
              <w:rPr>
                <w:rFonts w:ascii="標楷體" w:eastAsia="標楷體" w:hAnsi="Arial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AD5C11" w:rsidRDefault="00117431" w:rsidP="00634FE9">
            <w:pPr>
              <w:spacing w:line="240" w:lineRule="exact"/>
              <w:ind w:right="-28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117431" w:rsidRPr="009F5D0D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弦樂</w:t>
            </w:r>
            <w:r w:rsidR="0039343E" w:rsidRPr="00D85AB3">
              <w:rPr>
                <w:rFonts w:eastAsia="標楷體" w:hint="eastAsia"/>
                <w:sz w:val="20"/>
              </w:rPr>
              <w:t>與管樂</w:t>
            </w:r>
            <w:r w:rsidRPr="00D85AB3">
              <w:rPr>
                <w:rFonts w:eastAsia="標楷體"/>
                <w:sz w:val="20"/>
              </w:rPr>
              <w:t>作品演奏與詮釋</w:t>
            </w:r>
          </w:p>
          <w:p w:rsidR="00117431" w:rsidRPr="00D85AB3" w:rsidRDefault="00117431" w:rsidP="00634FE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String and Wind Performance and I</w:t>
            </w:r>
            <w:r w:rsidRPr="00D85AB3">
              <w:rPr>
                <w:rFonts w:eastAsia="標楷體"/>
                <w:bCs/>
                <w:sz w:val="20"/>
              </w:rPr>
              <w:t>nterpretation</w:t>
            </w:r>
          </w:p>
        </w:tc>
        <w:tc>
          <w:tcPr>
            <w:tcW w:w="4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7431" w:rsidRPr="00D85AB3" w:rsidRDefault="0039343E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D85AB3" w:rsidRDefault="0039343E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  <w:u w:val="single"/>
              </w:rPr>
            </w:pPr>
          </w:p>
        </w:tc>
      </w:tr>
      <w:tr w:rsidR="00117431" w:rsidRPr="009F5D0D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室內樂作品研究</w:t>
            </w:r>
          </w:p>
          <w:p w:rsidR="00117431" w:rsidRPr="00D85AB3" w:rsidRDefault="00117431" w:rsidP="00634FE9">
            <w:pPr>
              <w:spacing w:line="220" w:lineRule="exact"/>
              <w:ind w:right="-28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Chamber Music Literature</w:t>
            </w:r>
          </w:p>
        </w:tc>
        <w:tc>
          <w:tcPr>
            <w:tcW w:w="48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117431" w:rsidRPr="00D85AB3" w:rsidRDefault="008A56C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17431" w:rsidRPr="00D85AB3" w:rsidRDefault="008A56C8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8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431" w:rsidRPr="00D85AB3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17431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117431" w:rsidP="00634FE9">
            <w:pPr>
              <w:spacing w:line="240" w:lineRule="exact"/>
              <w:ind w:rightChars="63" w:right="151"/>
              <w:jc w:val="center"/>
              <w:rPr>
                <w:rFonts w:eastAsia="標楷體"/>
                <w:spacing w:val="-20"/>
                <w:sz w:val="20"/>
              </w:rPr>
            </w:pPr>
            <w:r w:rsidRPr="00D85AB3">
              <w:rPr>
                <w:rFonts w:eastAsia="標楷體"/>
                <w:spacing w:val="-20"/>
                <w:sz w:val="20"/>
              </w:rPr>
              <w:t>小計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A7164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38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A7164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42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A7164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A7164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A7164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A71643" w:rsidP="00A71643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A7164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A7164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D85AB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D85AB3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0</w:t>
            </w:r>
          </w:p>
        </w:tc>
        <w:tc>
          <w:tcPr>
            <w:tcW w:w="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  <w:r w:rsidRPr="00D85AB3">
              <w:rPr>
                <w:rFonts w:eastAsia="標楷體"/>
                <w:sz w:val="20"/>
              </w:rPr>
              <w:t>0</w:t>
            </w:r>
          </w:p>
        </w:tc>
        <w:tc>
          <w:tcPr>
            <w:tcW w:w="28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D85AB3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sz w:val="20"/>
              </w:rPr>
            </w:pPr>
          </w:p>
        </w:tc>
      </w:tr>
      <w:tr w:rsidR="00117431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ind w:rightChars="63" w:right="151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選修至少應修</w:t>
            </w:r>
          </w:p>
        </w:tc>
        <w:tc>
          <w:tcPr>
            <w:tcW w:w="81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16</w:t>
            </w:r>
          </w:p>
        </w:tc>
      </w:tr>
      <w:tr w:rsidR="00117431" w:rsidRPr="003F4D11" w:rsidTr="00634FE9">
        <w:trPr>
          <w:cantSplit/>
          <w:trHeight w:val="109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合計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641D2B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58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0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="00641D2B">
              <w:rPr>
                <w:rFonts w:eastAsia="標楷體" w:hint="eastAsia"/>
                <w:color w:val="000000" w:themeColor="text1"/>
                <w:sz w:val="20"/>
              </w:rPr>
              <w:t>9</w:t>
            </w:r>
          </w:p>
        </w:tc>
        <w:tc>
          <w:tcPr>
            <w:tcW w:w="72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7431" w:rsidRPr="003F4D11" w:rsidTr="00634FE9">
        <w:trPr>
          <w:cantSplit/>
          <w:trHeight w:val="214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畢業至少應修</w:t>
            </w:r>
          </w:p>
        </w:tc>
        <w:tc>
          <w:tcPr>
            <w:tcW w:w="812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 w:hint="eastAsia"/>
                <w:color w:val="000000" w:themeColor="text1"/>
                <w:sz w:val="20"/>
              </w:rPr>
              <w:t>31</w:t>
            </w:r>
          </w:p>
        </w:tc>
      </w:tr>
      <w:tr w:rsidR="00117431" w:rsidRPr="003F4D11" w:rsidTr="00634FE9">
        <w:trPr>
          <w:cantSplit/>
          <w:trHeight w:val="21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6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7431" w:rsidRPr="003F4D11" w:rsidRDefault="00117431" w:rsidP="00634FE9">
            <w:pPr>
              <w:spacing w:line="240" w:lineRule="exact"/>
              <w:ind w:right="-28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3F4D11">
              <w:rPr>
                <w:rFonts w:eastAsia="標楷體"/>
                <w:color w:val="000000" w:themeColor="text1"/>
                <w:sz w:val="20"/>
              </w:rPr>
              <w:t>授予學位名稱：音樂碩士</w:t>
            </w:r>
            <w:r w:rsidRPr="003F4D11">
              <w:rPr>
                <w:rFonts w:eastAsia="標楷體"/>
                <w:color w:val="000000" w:themeColor="text1"/>
                <w:sz w:val="20"/>
              </w:rPr>
              <w:t>(Master of Music)</w:t>
            </w:r>
          </w:p>
        </w:tc>
      </w:tr>
    </w:tbl>
    <w:p w:rsidR="003B2B29" w:rsidRPr="000A6092" w:rsidRDefault="003B2B29" w:rsidP="003B2B29">
      <w:pPr>
        <w:ind w:left="90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color w:val="000000"/>
          <w:sz w:val="22"/>
          <w:szCs w:val="22"/>
        </w:rPr>
        <w:t>※</w:t>
      </w:r>
      <w:r w:rsidRPr="000A6092">
        <w:rPr>
          <w:rFonts w:eastAsia="標楷體"/>
          <w:color w:val="000000"/>
          <w:sz w:val="22"/>
          <w:szCs w:val="22"/>
        </w:rPr>
        <w:t>備註：碩士學位取得條件</w:t>
      </w:r>
    </w:p>
    <w:p w:rsidR="003B2B29" w:rsidRPr="000A6092" w:rsidRDefault="003B2B29" w:rsidP="003B2B29">
      <w:pPr>
        <w:ind w:leftChars="400" w:left="960" w:firstLineChars="350" w:firstLine="77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rFonts w:eastAsia="標楷體"/>
          <w:color w:val="000000"/>
          <w:sz w:val="22"/>
          <w:szCs w:val="22"/>
        </w:rPr>
        <w:t xml:space="preserve">  1.</w:t>
      </w:r>
      <w:r w:rsidRPr="000A6092">
        <w:rPr>
          <w:rFonts w:eastAsia="標楷體"/>
          <w:color w:val="000000"/>
          <w:sz w:val="22"/>
          <w:szCs w:val="22"/>
        </w:rPr>
        <w:t>本主修之學生畢業最低學分為</w:t>
      </w:r>
      <w:r>
        <w:rPr>
          <w:rFonts w:eastAsia="標楷體" w:hint="eastAsia"/>
          <w:color w:val="000000"/>
          <w:sz w:val="22"/>
        </w:rPr>
        <w:t>31</w:t>
      </w:r>
      <w:r w:rsidRPr="000A6092">
        <w:rPr>
          <w:rFonts w:eastAsia="標楷體"/>
          <w:color w:val="000000"/>
          <w:sz w:val="22"/>
          <w:szCs w:val="22"/>
        </w:rPr>
        <w:t>學分。</w:t>
      </w:r>
    </w:p>
    <w:p w:rsidR="003B2B29" w:rsidRPr="000A6092" w:rsidRDefault="003B2B29" w:rsidP="003B2B29">
      <w:pPr>
        <w:ind w:left="480" w:firstLine="480"/>
        <w:jc w:val="both"/>
        <w:rPr>
          <w:rFonts w:eastAsia="標楷體"/>
          <w:color w:val="000000"/>
          <w:sz w:val="22"/>
          <w:szCs w:val="22"/>
        </w:rPr>
      </w:pPr>
      <w:r w:rsidRPr="000A6092">
        <w:rPr>
          <w:rFonts w:eastAsia="標楷體"/>
          <w:color w:val="000000"/>
          <w:sz w:val="22"/>
          <w:szCs w:val="22"/>
        </w:rPr>
        <w:t xml:space="preserve">         2.</w:t>
      </w:r>
      <w:r w:rsidRPr="000A6092">
        <w:rPr>
          <w:rFonts w:eastAsia="標楷體"/>
          <w:color w:val="000000"/>
          <w:sz w:val="22"/>
          <w:szCs w:val="22"/>
        </w:rPr>
        <w:t>一場完整之畢業</w:t>
      </w:r>
      <w:r>
        <w:rPr>
          <w:rFonts w:eastAsia="標楷體" w:hint="eastAsia"/>
          <w:color w:val="000000"/>
          <w:sz w:val="22"/>
          <w:szCs w:val="22"/>
        </w:rPr>
        <w:t>音樂會</w:t>
      </w:r>
      <w:r w:rsidRPr="000A6092">
        <w:rPr>
          <w:rFonts w:eastAsia="標楷體"/>
          <w:color w:val="000000"/>
          <w:sz w:val="22"/>
          <w:szCs w:val="22"/>
        </w:rPr>
        <w:t>及書面詮釋報告。</w:t>
      </w:r>
    </w:p>
    <w:p w:rsidR="00892096" w:rsidRPr="003B2B29" w:rsidRDefault="00892096" w:rsidP="006450E3">
      <w:pPr>
        <w:ind w:left="480" w:firstLine="480"/>
        <w:rPr>
          <w:rFonts w:eastAsia="標楷體"/>
          <w:color w:val="000000" w:themeColor="text1"/>
        </w:rPr>
      </w:pPr>
    </w:p>
    <w:sectPr w:rsidR="00892096" w:rsidRPr="003B2B29" w:rsidSect="00A42D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BB" w:rsidRDefault="004D01BB">
      <w:r>
        <w:separator/>
      </w:r>
    </w:p>
  </w:endnote>
  <w:endnote w:type="continuationSeparator" w:id="0">
    <w:p w:rsidR="004D01BB" w:rsidRDefault="004D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71549"/>
      <w:docPartObj>
        <w:docPartGallery w:val="Page Numbers (Bottom of Page)"/>
        <w:docPartUnique/>
      </w:docPartObj>
    </w:sdtPr>
    <w:sdtEndPr/>
    <w:sdtContent>
      <w:p w:rsidR="00A70ACD" w:rsidRDefault="00A70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05" w:rsidRPr="005F3F05">
          <w:rPr>
            <w:noProof/>
            <w:lang w:val="zh-TW"/>
          </w:rPr>
          <w:t>10</w:t>
        </w:r>
        <w:r>
          <w:fldChar w:fldCharType="end"/>
        </w:r>
      </w:p>
    </w:sdtContent>
  </w:sdt>
  <w:p w:rsidR="00A70ACD" w:rsidRDefault="00A70A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BB" w:rsidRDefault="004D01BB">
      <w:r>
        <w:separator/>
      </w:r>
    </w:p>
  </w:footnote>
  <w:footnote w:type="continuationSeparator" w:id="0">
    <w:p w:rsidR="004D01BB" w:rsidRDefault="004D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CD" w:rsidRDefault="00A70ACD" w:rsidP="006450E3">
    <w:pPr>
      <w:pStyle w:val="ac"/>
      <w:jc w:val="right"/>
    </w:pPr>
    <w:r>
      <w:rPr>
        <w:rFonts w:hint="eastAsia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4E"/>
    <w:multiLevelType w:val="hybridMultilevel"/>
    <w:tmpl w:val="D020EB70"/>
    <w:lvl w:ilvl="0" w:tplc="590ED956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E9029B08">
      <w:start w:val="4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935464"/>
    <w:multiLevelType w:val="hybridMultilevel"/>
    <w:tmpl w:val="74126E0E"/>
    <w:lvl w:ilvl="0" w:tplc="677EB3E6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14A37"/>
    <w:multiLevelType w:val="hybridMultilevel"/>
    <w:tmpl w:val="D158C63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493E1A"/>
    <w:multiLevelType w:val="hybridMultilevel"/>
    <w:tmpl w:val="A1D2784E"/>
    <w:lvl w:ilvl="0" w:tplc="D5EC78DA">
      <w:start w:val="1"/>
      <w:numFmt w:val="taiwaneseCountingThousand"/>
      <w:lvlText w:val="%1、"/>
      <w:lvlJc w:val="center"/>
      <w:pPr>
        <w:tabs>
          <w:tab w:val="num" w:pos="648"/>
        </w:tabs>
        <w:ind w:left="624" w:hanging="336"/>
      </w:pPr>
      <w:rPr>
        <w:rFonts w:ascii="標楷體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BACBB8E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B5485"/>
    <w:multiLevelType w:val="singleLevel"/>
    <w:tmpl w:val="777C3BE4"/>
    <w:lvl w:ilvl="0">
      <w:start w:val="1"/>
      <w:numFmt w:val="bullet"/>
      <w:lvlText w:val="※"/>
      <w:lvlJc w:val="left"/>
      <w:pPr>
        <w:tabs>
          <w:tab w:val="num" w:pos="1200"/>
        </w:tabs>
        <w:ind w:left="1200" w:hanging="240"/>
      </w:pPr>
      <w:rPr>
        <w:rFonts w:ascii="標楷體" w:eastAsia="標楷體" w:hAnsi="Times New Roman" w:hint="eastAsia"/>
      </w:rPr>
    </w:lvl>
  </w:abstractNum>
  <w:abstractNum w:abstractNumId="5">
    <w:nsid w:val="1CAD480E"/>
    <w:multiLevelType w:val="hybridMultilevel"/>
    <w:tmpl w:val="E66A15A0"/>
    <w:lvl w:ilvl="0" w:tplc="7A301762">
      <w:start w:val="1"/>
      <w:numFmt w:val="taiwaneseCountingThousand"/>
      <w:lvlText w:val="(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F5685F14">
      <w:start w:val="2"/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1F2B7360"/>
    <w:multiLevelType w:val="singleLevel"/>
    <w:tmpl w:val="0A00EBE0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>
    <w:nsid w:val="2116774F"/>
    <w:multiLevelType w:val="singleLevel"/>
    <w:tmpl w:val="B944E69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8">
    <w:nsid w:val="22677552"/>
    <w:multiLevelType w:val="hybridMultilevel"/>
    <w:tmpl w:val="5D365B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BF56D5"/>
    <w:multiLevelType w:val="singleLevel"/>
    <w:tmpl w:val="F4D4239A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0">
    <w:nsid w:val="265E2667"/>
    <w:multiLevelType w:val="hybridMultilevel"/>
    <w:tmpl w:val="F148DFD4"/>
    <w:lvl w:ilvl="0" w:tplc="FFFFFFFF">
      <w:start w:val="1"/>
      <w:numFmt w:val="bullet"/>
      <w:lvlText w:val="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abstractNum w:abstractNumId="11">
    <w:nsid w:val="289921E2"/>
    <w:multiLevelType w:val="hybridMultilevel"/>
    <w:tmpl w:val="2DBAB364"/>
    <w:lvl w:ilvl="0" w:tplc="FFFFFFFF">
      <w:start w:val="1"/>
      <w:numFmt w:val="bullet"/>
      <w:lvlText w:val="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abstractNum w:abstractNumId="12">
    <w:nsid w:val="28B566FE"/>
    <w:multiLevelType w:val="hybridMultilevel"/>
    <w:tmpl w:val="B08208F2"/>
    <w:lvl w:ilvl="0" w:tplc="D4488CF6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C30A70"/>
    <w:multiLevelType w:val="singleLevel"/>
    <w:tmpl w:val="590ED956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960"/>
      </w:pPr>
      <w:rPr>
        <w:rFonts w:hint="eastAsia"/>
      </w:rPr>
    </w:lvl>
  </w:abstractNum>
  <w:abstractNum w:abstractNumId="14">
    <w:nsid w:val="32134AAA"/>
    <w:multiLevelType w:val="hybridMultilevel"/>
    <w:tmpl w:val="2F80C556"/>
    <w:lvl w:ilvl="0" w:tplc="DBD286DE">
      <w:start w:val="1"/>
      <w:numFmt w:val="lowerLetter"/>
      <w:lvlText w:val="%1."/>
      <w:lvlJc w:val="left"/>
      <w:pPr>
        <w:tabs>
          <w:tab w:val="num" w:pos="1738"/>
        </w:tabs>
        <w:ind w:left="17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16">
    <w:nsid w:val="416E4B43"/>
    <w:multiLevelType w:val="hybridMultilevel"/>
    <w:tmpl w:val="1A3CEB6C"/>
    <w:lvl w:ilvl="0" w:tplc="FFFFFFFF">
      <w:start w:val="1"/>
      <w:numFmt w:val="bullet"/>
      <w:lvlText w:val=""/>
      <w:lvlJc w:val="left"/>
      <w:pPr>
        <w:tabs>
          <w:tab w:val="num" w:pos="715"/>
        </w:tabs>
        <w:ind w:left="71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abstractNum w:abstractNumId="17">
    <w:nsid w:val="41B90BFE"/>
    <w:multiLevelType w:val="hybridMultilevel"/>
    <w:tmpl w:val="A720E0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4A40593"/>
    <w:multiLevelType w:val="hybridMultilevel"/>
    <w:tmpl w:val="1EE821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AB1CE3"/>
    <w:multiLevelType w:val="hybridMultilevel"/>
    <w:tmpl w:val="5828823C"/>
    <w:lvl w:ilvl="0" w:tplc="FFFFFFFF">
      <w:numFmt w:val="bullet"/>
      <w:lvlText w:val="※"/>
      <w:lvlJc w:val="left"/>
      <w:pPr>
        <w:tabs>
          <w:tab w:val="num" w:pos="595"/>
        </w:tabs>
        <w:ind w:left="595" w:hanging="360"/>
      </w:pPr>
      <w:rPr>
        <w:rFonts w:ascii="Times New Roman" w:eastAsia="細明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95"/>
        </w:tabs>
        <w:ind w:left="119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abstractNum w:abstractNumId="20">
    <w:nsid w:val="5CC006AB"/>
    <w:multiLevelType w:val="singleLevel"/>
    <w:tmpl w:val="F7FAB4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5E9C6306"/>
    <w:multiLevelType w:val="singleLevel"/>
    <w:tmpl w:val="5D46BBEC"/>
    <w:lvl w:ilvl="0">
      <w:numFmt w:val="bullet"/>
      <w:lvlText w:val="■"/>
      <w:lvlJc w:val="left"/>
      <w:pPr>
        <w:tabs>
          <w:tab w:val="num" w:pos="1772"/>
        </w:tabs>
        <w:ind w:left="1772" w:hanging="288"/>
      </w:pPr>
      <w:rPr>
        <w:rFonts w:ascii="標楷體" w:eastAsia="標楷體" w:hAnsi="Times New Roman" w:hint="eastAsia"/>
      </w:rPr>
    </w:lvl>
  </w:abstractNum>
  <w:abstractNum w:abstractNumId="22">
    <w:nsid w:val="60CC4EA2"/>
    <w:multiLevelType w:val="singleLevel"/>
    <w:tmpl w:val="C44E8818"/>
    <w:lvl w:ilvl="0">
      <w:numFmt w:val="bullet"/>
      <w:lvlText w:val="■"/>
      <w:lvlJc w:val="left"/>
      <w:pPr>
        <w:tabs>
          <w:tab w:val="num" w:pos="484"/>
        </w:tabs>
        <w:ind w:left="484" w:hanging="288"/>
      </w:pPr>
      <w:rPr>
        <w:rFonts w:ascii="標楷體" w:eastAsia="標楷體" w:hAnsi="Times New Roman" w:hint="eastAsia"/>
      </w:rPr>
    </w:lvl>
  </w:abstractNum>
  <w:abstractNum w:abstractNumId="23">
    <w:nsid w:val="67F20834"/>
    <w:multiLevelType w:val="singleLevel"/>
    <w:tmpl w:val="1AF8241C"/>
    <w:lvl w:ilvl="0">
      <w:start w:val="1"/>
      <w:numFmt w:val="decimal"/>
      <w:pStyle w:val="2-"/>
      <w:lvlText w:val="%1."/>
      <w:lvlJc w:val="left"/>
      <w:pPr>
        <w:tabs>
          <w:tab w:val="num" w:pos="794"/>
        </w:tabs>
        <w:ind w:left="794" w:hanging="454"/>
      </w:pPr>
      <w:rPr>
        <w:rFonts w:hint="eastAsia"/>
        <w:b w:val="0"/>
      </w:rPr>
    </w:lvl>
  </w:abstractNum>
  <w:abstractNum w:abstractNumId="24">
    <w:nsid w:val="706A6CD5"/>
    <w:multiLevelType w:val="singleLevel"/>
    <w:tmpl w:val="00C25DF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5">
    <w:nsid w:val="79C01476"/>
    <w:multiLevelType w:val="hybridMultilevel"/>
    <w:tmpl w:val="47F28C5A"/>
    <w:lvl w:ilvl="0" w:tplc="760AC5C6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</w:num>
  <w:num w:numId="4">
    <w:abstractNumId w:val="1"/>
  </w:num>
  <w:num w:numId="5">
    <w:abstractNumId w:val="22"/>
  </w:num>
  <w:num w:numId="6">
    <w:abstractNumId w:val="21"/>
  </w:num>
  <w:num w:numId="7">
    <w:abstractNumId w:val="6"/>
  </w:num>
  <w:num w:numId="8">
    <w:abstractNumId w:val="18"/>
  </w:num>
  <w:num w:numId="9">
    <w:abstractNumId w:val="19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12"/>
  </w:num>
  <w:num w:numId="16">
    <w:abstractNumId w:val="20"/>
  </w:num>
  <w:num w:numId="17">
    <w:abstractNumId w:val="9"/>
  </w:num>
  <w:num w:numId="18">
    <w:abstractNumId w:val="13"/>
  </w:num>
  <w:num w:numId="19">
    <w:abstractNumId w:val="24"/>
  </w:num>
  <w:num w:numId="20">
    <w:abstractNumId w:val="25"/>
  </w:num>
  <w:num w:numId="21">
    <w:abstractNumId w:val="0"/>
  </w:num>
  <w:num w:numId="22">
    <w:abstractNumId w:val="5"/>
  </w:num>
  <w:num w:numId="23">
    <w:abstractNumId w:val="4"/>
  </w:num>
  <w:num w:numId="24">
    <w:abstractNumId w:val="7"/>
  </w:num>
  <w:num w:numId="25">
    <w:abstractNumId w:val="14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33"/>
    <w:rsid w:val="000028F1"/>
    <w:rsid w:val="00002FDB"/>
    <w:rsid w:val="00004DDD"/>
    <w:rsid w:val="00011F5B"/>
    <w:rsid w:val="00017002"/>
    <w:rsid w:val="00022B5F"/>
    <w:rsid w:val="000235F6"/>
    <w:rsid w:val="00030771"/>
    <w:rsid w:val="00031C3F"/>
    <w:rsid w:val="00042640"/>
    <w:rsid w:val="00055CD2"/>
    <w:rsid w:val="000746A4"/>
    <w:rsid w:val="00091106"/>
    <w:rsid w:val="00095084"/>
    <w:rsid w:val="000A143D"/>
    <w:rsid w:val="000A4BB1"/>
    <w:rsid w:val="000A7354"/>
    <w:rsid w:val="000B3CB3"/>
    <w:rsid w:val="000B5848"/>
    <w:rsid w:val="000B7CD9"/>
    <w:rsid w:val="000C2EE7"/>
    <w:rsid w:val="000C6C04"/>
    <w:rsid w:val="000D1B58"/>
    <w:rsid w:val="000D2B9A"/>
    <w:rsid w:val="000F0644"/>
    <w:rsid w:val="000F35DE"/>
    <w:rsid w:val="000F55EC"/>
    <w:rsid w:val="001011BD"/>
    <w:rsid w:val="00101F23"/>
    <w:rsid w:val="00117431"/>
    <w:rsid w:val="00117F09"/>
    <w:rsid w:val="0012203B"/>
    <w:rsid w:val="00122DD7"/>
    <w:rsid w:val="00123129"/>
    <w:rsid w:val="00141124"/>
    <w:rsid w:val="00145F4C"/>
    <w:rsid w:val="00146995"/>
    <w:rsid w:val="00171366"/>
    <w:rsid w:val="001761F5"/>
    <w:rsid w:val="00181040"/>
    <w:rsid w:val="00182B4A"/>
    <w:rsid w:val="001840C2"/>
    <w:rsid w:val="00187D48"/>
    <w:rsid w:val="001B1B70"/>
    <w:rsid w:val="001B2297"/>
    <w:rsid w:val="001B3043"/>
    <w:rsid w:val="001B542E"/>
    <w:rsid w:val="001C3EEA"/>
    <w:rsid w:val="001D058A"/>
    <w:rsid w:val="001D1570"/>
    <w:rsid w:val="001D4855"/>
    <w:rsid w:val="001E08AE"/>
    <w:rsid w:val="001E10C8"/>
    <w:rsid w:val="001E1C6B"/>
    <w:rsid w:val="001E1E71"/>
    <w:rsid w:val="001E251A"/>
    <w:rsid w:val="001E553F"/>
    <w:rsid w:val="001F4872"/>
    <w:rsid w:val="00200B5D"/>
    <w:rsid w:val="00202A4D"/>
    <w:rsid w:val="0021488A"/>
    <w:rsid w:val="00215A2E"/>
    <w:rsid w:val="002166C3"/>
    <w:rsid w:val="002171CF"/>
    <w:rsid w:val="00223453"/>
    <w:rsid w:val="00223D4C"/>
    <w:rsid w:val="002263EE"/>
    <w:rsid w:val="00235085"/>
    <w:rsid w:val="00242EDB"/>
    <w:rsid w:val="00262E8F"/>
    <w:rsid w:val="00273533"/>
    <w:rsid w:val="00273A6D"/>
    <w:rsid w:val="00273D6D"/>
    <w:rsid w:val="00276DBB"/>
    <w:rsid w:val="00284B0A"/>
    <w:rsid w:val="0029636E"/>
    <w:rsid w:val="00296C4B"/>
    <w:rsid w:val="002A6A60"/>
    <w:rsid w:val="002A7DD9"/>
    <w:rsid w:val="002B5452"/>
    <w:rsid w:val="002D083A"/>
    <w:rsid w:val="002D10E4"/>
    <w:rsid w:val="002E60BA"/>
    <w:rsid w:val="002F3A2A"/>
    <w:rsid w:val="002F7797"/>
    <w:rsid w:val="00300C8E"/>
    <w:rsid w:val="003104EC"/>
    <w:rsid w:val="003144CD"/>
    <w:rsid w:val="003650DE"/>
    <w:rsid w:val="0036661D"/>
    <w:rsid w:val="0036773B"/>
    <w:rsid w:val="0037288F"/>
    <w:rsid w:val="003819FC"/>
    <w:rsid w:val="0039343E"/>
    <w:rsid w:val="003A09F3"/>
    <w:rsid w:val="003A2C85"/>
    <w:rsid w:val="003A65EC"/>
    <w:rsid w:val="003B2B29"/>
    <w:rsid w:val="003C621F"/>
    <w:rsid w:val="003D446F"/>
    <w:rsid w:val="003E7573"/>
    <w:rsid w:val="003F18A3"/>
    <w:rsid w:val="003F4D11"/>
    <w:rsid w:val="003F68A8"/>
    <w:rsid w:val="00404BFD"/>
    <w:rsid w:val="00407A59"/>
    <w:rsid w:val="004115EC"/>
    <w:rsid w:val="00424FE2"/>
    <w:rsid w:val="0042551A"/>
    <w:rsid w:val="00426E54"/>
    <w:rsid w:val="00427085"/>
    <w:rsid w:val="0043110E"/>
    <w:rsid w:val="00433A7E"/>
    <w:rsid w:val="00464845"/>
    <w:rsid w:val="00466F8B"/>
    <w:rsid w:val="004A45A8"/>
    <w:rsid w:val="004A49FC"/>
    <w:rsid w:val="004B0D42"/>
    <w:rsid w:val="004B74B9"/>
    <w:rsid w:val="004B75AE"/>
    <w:rsid w:val="004C2D5D"/>
    <w:rsid w:val="004C44DC"/>
    <w:rsid w:val="004C48EC"/>
    <w:rsid w:val="004C490D"/>
    <w:rsid w:val="004C51D4"/>
    <w:rsid w:val="004D01BB"/>
    <w:rsid w:val="004D3CCC"/>
    <w:rsid w:val="004E00E4"/>
    <w:rsid w:val="004E15FA"/>
    <w:rsid w:val="004E2F4F"/>
    <w:rsid w:val="004E6000"/>
    <w:rsid w:val="00510B81"/>
    <w:rsid w:val="00523286"/>
    <w:rsid w:val="00547D00"/>
    <w:rsid w:val="00550985"/>
    <w:rsid w:val="00550F03"/>
    <w:rsid w:val="00564228"/>
    <w:rsid w:val="005657F4"/>
    <w:rsid w:val="005768C9"/>
    <w:rsid w:val="00580822"/>
    <w:rsid w:val="00580B72"/>
    <w:rsid w:val="00593F86"/>
    <w:rsid w:val="0059623F"/>
    <w:rsid w:val="005B71F9"/>
    <w:rsid w:val="005C26BF"/>
    <w:rsid w:val="005D2EFD"/>
    <w:rsid w:val="005D3EB7"/>
    <w:rsid w:val="005D490C"/>
    <w:rsid w:val="005D7FA9"/>
    <w:rsid w:val="005E07C0"/>
    <w:rsid w:val="005E469E"/>
    <w:rsid w:val="005F3F05"/>
    <w:rsid w:val="005F5028"/>
    <w:rsid w:val="00610B5F"/>
    <w:rsid w:val="006131E0"/>
    <w:rsid w:val="00616493"/>
    <w:rsid w:val="00616F95"/>
    <w:rsid w:val="00625D33"/>
    <w:rsid w:val="0063156E"/>
    <w:rsid w:val="006324C3"/>
    <w:rsid w:val="00633790"/>
    <w:rsid w:val="00634FE9"/>
    <w:rsid w:val="00641D2B"/>
    <w:rsid w:val="006450E3"/>
    <w:rsid w:val="006560B9"/>
    <w:rsid w:val="00661E73"/>
    <w:rsid w:val="00663CBA"/>
    <w:rsid w:val="006665E6"/>
    <w:rsid w:val="00671ABD"/>
    <w:rsid w:val="00674102"/>
    <w:rsid w:val="0067422C"/>
    <w:rsid w:val="00683911"/>
    <w:rsid w:val="00686A2D"/>
    <w:rsid w:val="00692F47"/>
    <w:rsid w:val="006939FC"/>
    <w:rsid w:val="00693FB1"/>
    <w:rsid w:val="006A2594"/>
    <w:rsid w:val="006C310D"/>
    <w:rsid w:val="006D2372"/>
    <w:rsid w:val="006D2FDC"/>
    <w:rsid w:val="006D63B3"/>
    <w:rsid w:val="00700E33"/>
    <w:rsid w:val="0070728D"/>
    <w:rsid w:val="0070734C"/>
    <w:rsid w:val="0071474A"/>
    <w:rsid w:val="00734C64"/>
    <w:rsid w:val="00740FFE"/>
    <w:rsid w:val="00745220"/>
    <w:rsid w:val="00765D13"/>
    <w:rsid w:val="00773E0A"/>
    <w:rsid w:val="007768CF"/>
    <w:rsid w:val="00777C3A"/>
    <w:rsid w:val="00790FE3"/>
    <w:rsid w:val="007A2AA6"/>
    <w:rsid w:val="007A5642"/>
    <w:rsid w:val="007B0BE5"/>
    <w:rsid w:val="007B5DFC"/>
    <w:rsid w:val="007B62D6"/>
    <w:rsid w:val="007C23A5"/>
    <w:rsid w:val="007D0FF5"/>
    <w:rsid w:val="007D74B0"/>
    <w:rsid w:val="007E296A"/>
    <w:rsid w:val="007E4B4F"/>
    <w:rsid w:val="007F3F4D"/>
    <w:rsid w:val="0081097F"/>
    <w:rsid w:val="0081129E"/>
    <w:rsid w:val="00816980"/>
    <w:rsid w:val="0082197D"/>
    <w:rsid w:val="00823203"/>
    <w:rsid w:val="00824E89"/>
    <w:rsid w:val="008261E5"/>
    <w:rsid w:val="00826BD1"/>
    <w:rsid w:val="00833CD3"/>
    <w:rsid w:val="00837E68"/>
    <w:rsid w:val="008413B4"/>
    <w:rsid w:val="00853C2C"/>
    <w:rsid w:val="00857B8E"/>
    <w:rsid w:val="008742E4"/>
    <w:rsid w:val="00877C7B"/>
    <w:rsid w:val="008800CC"/>
    <w:rsid w:val="008811A1"/>
    <w:rsid w:val="00882C4A"/>
    <w:rsid w:val="00890239"/>
    <w:rsid w:val="00891D81"/>
    <w:rsid w:val="00892096"/>
    <w:rsid w:val="008967F8"/>
    <w:rsid w:val="008A56C8"/>
    <w:rsid w:val="008A7159"/>
    <w:rsid w:val="008A75F3"/>
    <w:rsid w:val="008B249F"/>
    <w:rsid w:val="008B4EE1"/>
    <w:rsid w:val="008C38EB"/>
    <w:rsid w:val="008C4741"/>
    <w:rsid w:val="008D5D98"/>
    <w:rsid w:val="008E5EB9"/>
    <w:rsid w:val="008E6C4B"/>
    <w:rsid w:val="008F4D1C"/>
    <w:rsid w:val="008F6487"/>
    <w:rsid w:val="00901618"/>
    <w:rsid w:val="00904875"/>
    <w:rsid w:val="00904A76"/>
    <w:rsid w:val="00906AAA"/>
    <w:rsid w:val="009105E9"/>
    <w:rsid w:val="00926330"/>
    <w:rsid w:val="009309DD"/>
    <w:rsid w:val="0094738C"/>
    <w:rsid w:val="00954E86"/>
    <w:rsid w:val="009612EB"/>
    <w:rsid w:val="0096369B"/>
    <w:rsid w:val="009674E5"/>
    <w:rsid w:val="00973E85"/>
    <w:rsid w:val="0099155D"/>
    <w:rsid w:val="00995C34"/>
    <w:rsid w:val="009966B9"/>
    <w:rsid w:val="00997C1F"/>
    <w:rsid w:val="009C2436"/>
    <w:rsid w:val="009C256A"/>
    <w:rsid w:val="009F35D0"/>
    <w:rsid w:val="009F39E5"/>
    <w:rsid w:val="009F424F"/>
    <w:rsid w:val="009F5D0D"/>
    <w:rsid w:val="009F69AD"/>
    <w:rsid w:val="00A00D65"/>
    <w:rsid w:val="00A14154"/>
    <w:rsid w:val="00A25BDA"/>
    <w:rsid w:val="00A31295"/>
    <w:rsid w:val="00A31BC3"/>
    <w:rsid w:val="00A32494"/>
    <w:rsid w:val="00A42D68"/>
    <w:rsid w:val="00A43F59"/>
    <w:rsid w:val="00A47CCE"/>
    <w:rsid w:val="00A538AB"/>
    <w:rsid w:val="00A55018"/>
    <w:rsid w:val="00A643A8"/>
    <w:rsid w:val="00A70ACD"/>
    <w:rsid w:val="00A71643"/>
    <w:rsid w:val="00A83A12"/>
    <w:rsid w:val="00A8448C"/>
    <w:rsid w:val="00A8506E"/>
    <w:rsid w:val="00AC0E6C"/>
    <w:rsid w:val="00AC13DA"/>
    <w:rsid w:val="00AC7236"/>
    <w:rsid w:val="00AD12C7"/>
    <w:rsid w:val="00AD5C11"/>
    <w:rsid w:val="00AE1192"/>
    <w:rsid w:val="00AE1855"/>
    <w:rsid w:val="00AE37BF"/>
    <w:rsid w:val="00AE4141"/>
    <w:rsid w:val="00AE4758"/>
    <w:rsid w:val="00AF1EEB"/>
    <w:rsid w:val="00B00FE6"/>
    <w:rsid w:val="00B07620"/>
    <w:rsid w:val="00B12F4F"/>
    <w:rsid w:val="00B13427"/>
    <w:rsid w:val="00B168C7"/>
    <w:rsid w:val="00B23D2D"/>
    <w:rsid w:val="00B2475C"/>
    <w:rsid w:val="00B32C3B"/>
    <w:rsid w:val="00B3361B"/>
    <w:rsid w:val="00B3726B"/>
    <w:rsid w:val="00B4385E"/>
    <w:rsid w:val="00B46F70"/>
    <w:rsid w:val="00B50785"/>
    <w:rsid w:val="00B5505A"/>
    <w:rsid w:val="00B64209"/>
    <w:rsid w:val="00B64218"/>
    <w:rsid w:val="00B65CCF"/>
    <w:rsid w:val="00B675A9"/>
    <w:rsid w:val="00B75E65"/>
    <w:rsid w:val="00B86180"/>
    <w:rsid w:val="00B91D5D"/>
    <w:rsid w:val="00BA0653"/>
    <w:rsid w:val="00BA4D38"/>
    <w:rsid w:val="00BB023A"/>
    <w:rsid w:val="00BB6517"/>
    <w:rsid w:val="00BB7D70"/>
    <w:rsid w:val="00BC6F41"/>
    <w:rsid w:val="00BC7B81"/>
    <w:rsid w:val="00BD38ED"/>
    <w:rsid w:val="00BD7982"/>
    <w:rsid w:val="00BE4753"/>
    <w:rsid w:val="00BF0F4E"/>
    <w:rsid w:val="00C07CE8"/>
    <w:rsid w:val="00C101BC"/>
    <w:rsid w:val="00C12D42"/>
    <w:rsid w:val="00C266A8"/>
    <w:rsid w:val="00C308B4"/>
    <w:rsid w:val="00C33204"/>
    <w:rsid w:val="00C36280"/>
    <w:rsid w:val="00C37AD9"/>
    <w:rsid w:val="00C42C43"/>
    <w:rsid w:val="00C44BF7"/>
    <w:rsid w:val="00C530C1"/>
    <w:rsid w:val="00C72FAD"/>
    <w:rsid w:val="00C73235"/>
    <w:rsid w:val="00C77A6F"/>
    <w:rsid w:val="00C8169C"/>
    <w:rsid w:val="00C86B7B"/>
    <w:rsid w:val="00C92BB4"/>
    <w:rsid w:val="00C96385"/>
    <w:rsid w:val="00CA068C"/>
    <w:rsid w:val="00CA41EB"/>
    <w:rsid w:val="00CA451A"/>
    <w:rsid w:val="00CA4710"/>
    <w:rsid w:val="00CA78FA"/>
    <w:rsid w:val="00CC00AA"/>
    <w:rsid w:val="00CC36DB"/>
    <w:rsid w:val="00CC5D17"/>
    <w:rsid w:val="00CD5256"/>
    <w:rsid w:val="00CE064E"/>
    <w:rsid w:val="00CE0B2E"/>
    <w:rsid w:val="00CE5439"/>
    <w:rsid w:val="00D03778"/>
    <w:rsid w:val="00D06E08"/>
    <w:rsid w:val="00D17A84"/>
    <w:rsid w:val="00D2488A"/>
    <w:rsid w:val="00D351A5"/>
    <w:rsid w:val="00D36A1C"/>
    <w:rsid w:val="00D41555"/>
    <w:rsid w:val="00D544D5"/>
    <w:rsid w:val="00D54E32"/>
    <w:rsid w:val="00D56479"/>
    <w:rsid w:val="00D5683D"/>
    <w:rsid w:val="00D623B4"/>
    <w:rsid w:val="00D63801"/>
    <w:rsid w:val="00D63F2A"/>
    <w:rsid w:val="00D644F7"/>
    <w:rsid w:val="00D64CBF"/>
    <w:rsid w:val="00D70ED3"/>
    <w:rsid w:val="00D8452F"/>
    <w:rsid w:val="00D85AB3"/>
    <w:rsid w:val="00D92B87"/>
    <w:rsid w:val="00DA1740"/>
    <w:rsid w:val="00DA2BDF"/>
    <w:rsid w:val="00DB0061"/>
    <w:rsid w:val="00DB0561"/>
    <w:rsid w:val="00DB5E08"/>
    <w:rsid w:val="00DD09A1"/>
    <w:rsid w:val="00DD109B"/>
    <w:rsid w:val="00DD20D9"/>
    <w:rsid w:val="00DD40F9"/>
    <w:rsid w:val="00E00371"/>
    <w:rsid w:val="00E157C6"/>
    <w:rsid w:val="00E22534"/>
    <w:rsid w:val="00E32CDF"/>
    <w:rsid w:val="00E36BE1"/>
    <w:rsid w:val="00E372EF"/>
    <w:rsid w:val="00E4406E"/>
    <w:rsid w:val="00E475EA"/>
    <w:rsid w:val="00E54EA4"/>
    <w:rsid w:val="00E61086"/>
    <w:rsid w:val="00E75E2D"/>
    <w:rsid w:val="00E7714A"/>
    <w:rsid w:val="00E82D63"/>
    <w:rsid w:val="00E832B8"/>
    <w:rsid w:val="00E90EBF"/>
    <w:rsid w:val="00E9362C"/>
    <w:rsid w:val="00E976AC"/>
    <w:rsid w:val="00EA2391"/>
    <w:rsid w:val="00EB238B"/>
    <w:rsid w:val="00EC0ECE"/>
    <w:rsid w:val="00EC2388"/>
    <w:rsid w:val="00EC2913"/>
    <w:rsid w:val="00ED3FC9"/>
    <w:rsid w:val="00EE0DCF"/>
    <w:rsid w:val="00EF3894"/>
    <w:rsid w:val="00F277F0"/>
    <w:rsid w:val="00F40232"/>
    <w:rsid w:val="00F42501"/>
    <w:rsid w:val="00F4527D"/>
    <w:rsid w:val="00F46B0F"/>
    <w:rsid w:val="00F4708D"/>
    <w:rsid w:val="00F478AC"/>
    <w:rsid w:val="00F478DA"/>
    <w:rsid w:val="00F61AAF"/>
    <w:rsid w:val="00F67158"/>
    <w:rsid w:val="00F72810"/>
    <w:rsid w:val="00F86AFE"/>
    <w:rsid w:val="00FB396D"/>
    <w:rsid w:val="00FB4D1C"/>
    <w:rsid w:val="00FB6555"/>
    <w:rsid w:val="00FB724A"/>
    <w:rsid w:val="00FC21C3"/>
    <w:rsid w:val="00FD3835"/>
    <w:rsid w:val="00FE414B"/>
    <w:rsid w:val="00FE5A8E"/>
    <w:rsid w:val="00FF64C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3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E8F"/>
    <w:rPr>
      <w:rFonts w:ascii="Arial" w:hAnsi="Arial"/>
      <w:sz w:val="18"/>
      <w:szCs w:val="18"/>
    </w:rPr>
  </w:style>
  <w:style w:type="paragraph" w:styleId="a4">
    <w:name w:val="Body Text"/>
    <w:basedOn w:val="a"/>
    <w:rsid w:val="006450E3"/>
    <w:rPr>
      <w:sz w:val="36"/>
      <w:szCs w:val="24"/>
    </w:rPr>
  </w:style>
  <w:style w:type="character" w:styleId="a5">
    <w:name w:val="Hyperlink"/>
    <w:rsid w:val="006450E3"/>
    <w:rPr>
      <w:color w:val="0000FF"/>
      <w:u w:val="single"/>
    </w:rPr>
  </w:style>
  <w:style w:type="paragraph" w:styleId="Web">
    <w:name w:val="Normal (Web)"/>
    <w:basedOn w:val="a"/>
    <w:rsid w:val="006450E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Body Text Indent"/>
    <w:basedOn w:val="a"/>
    <w:rsid w:val="006450E3"/>
    <w:pPr>
      <w:spacing w:after="120"/>
      <w:ind w:leftChars="200" w:left="480"/>
    </w:pPr>
    <w:rPr>
      <w:szCs w:val="24"/>
    </w:rPr>
  </w:style>
  <w:style w:type="paragraph" w:styleId="a7">
    <w:name w:val="footer"/>
    <w:basedOn w:val="a"/>
    <w:link w:val="a8"/>
    <w:uiPriority w:val="99"/>
    <w:rsid w:val="006450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450E3"/>
  </w:style>
  <w:style w:type="paragraph" w:styleId="aa">
    <w:name w:val="Note Heading"/>
    <w:basedOn w:val="a"/>
    <w:next w:val="a"/>
    <w:rsid w:val="006450E3"/>
    <w:pPr>
      <w:jc w:val="center"/>
    </w:pPr>
  </w:style>
  <w:style w:type="paragraph" w:customStyle="1" w:styleId="12">
    <w:name w:val="12細圓"/>
    <w:basedOn w:val="a"/>
    <w:rsid w:val="006450E3"/>
    <w:pPr>
      <w:suppressLineNumbers/>
      <w:suppressAutoHyphens/>
      <w:kinsoku w:val="0"/>
      <w:overflowPunct w:val="0"/>
    </w:pPr>
    <w:rPr>
      <w:rFonts w:ascii="華康細圓體" w:eastAsia="華康細圓體"/>
    </w:rPr>
  </w:style>
  <w:style w:type="paragraph" w:customStyle="1" w:styleId="18">
    <w:name w:val="18中圓居中"/>
    <w:basedOn w:val="a"/>
    <w:rsid w:val="006450E3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  <w:szCs w:val="36"/>
    </w:rPr>
  </w:style>
  <w:style w:type="character" w:styleId="ab">
    <w:name w:val="Strong"/>
    <w:qFormat/>
    <w:rsid w:val="006450E3"/>
    <w:rPr>
      <w:b/>
      <w:bCs/>
    </w:rPr>
  </w:style>
  <w:style w:type="paragraph" w:styleId="ac">
    <w:name w:val="header"/>
    <w:basedOn w:val="a"/>
    <w:rsid w:val="006450E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6450E3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樣式1"/>
    <w:basedOn w:val="a"/>
    <w:autoRedefine/>
    <w:rsid w:val="006450E3"/>
    <w:pPr>
      <w:spacing w:line="0" w:lineRule="atLeast"/>
      <w:ind w:right="28"/>
      <w:jc w:val="both"/>
    </w:pPr>
    <w:rPr>
      <w:szCs w:val="24"/>
    </w:rPr>
  </w:style>
  <w:style w:type="paragraph" w:customStyle="1" w:styleId="xl68">
    <w:name w:val="xl68"/>
    <w:basedOn w:val="a"/>
    <w:rsid w:val="006450E3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hint="eastAsia"/>
      <w:kern w:val="0"/>
      <w:sz w:val="22"/>
      <w:szCs w:val="22"/>
    </w:rPr>
  </w:style>
  <w:style w:type="paragraph" w:customStyle="1" w:styleId="font6">
    <w:name w:val="font6"/>
    <w:basedOn w:val="a"/>
    <w:rsid w:val="006450E3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styleId="2">
    <w:name w:val="Body Text 2"/>
    <w:basedOn w:val="a"/>
    <w:rsid w:val="006450E3"/>
    <w:pPr>
      <w:spacing w:after="120" w:line="480" w:lineRule="auto"/>
    </w:pPr>
    <w:rPr>
      <w:szCs w:val="24"/>
    </w:rPr>
  </w:style>
  <w:style w:type="paragraph" w:customStyle="1" w:styleId="1">
    <w:name w:val="標題1"/>
    <w:rsid w:val="006450E3"/>
    <w:pPr>
      <w:numPr>
        <w:numId w:val="3"/>
      </w:numPr>
      <w:ind w:left="0" w:firstLine="0"/>
    </w:pPr>
    <w:rPr>
      <w:rFonts w:ascii="標楷體" w:eastAsia="標楷體" w:hAnsi="標楷體"/>
      <w:sz w:val="28"/>
    </w:rPr>
  </w:style>
  <w:style w:type="paragraph" w:customStyle="1" w:styleId="2-">
    <w:name w:val="標題2-內文"/>
    <w:rsid w:val="006450E3"/>
    <w:pPr>
      <w:numPr>
        <w:numId w:val="2"/>
      </w:numPr>
    </w:pPr>
    <w:rPr>
      <w:rFonts w:ascii="標楷體" w:eastAsia="標楷體" w:hAnsi="標楷體"/>
      <w:sz w:val="24"/>
    </w:rPr>
  </w:style>
  <w:style w:type="paragraph" w:styleId="ad">
    <w:name w:val="Closing"/>
    <w:basedOn w:val="a"/>
    <w:rsid w:val="006450E3"/>
    <w:pPr>
      <w:ind w:leftChars="1800" w:left="100"/>
    </w:pPr>
    <w:rPr>
      <w:rFonts w:ascii="細明體" w:eastAsia="細明體" w:hAnsi="細明體"/>
      <w:szCs w:val="24"/>
    </w:rPr>
  </w:style>
  <w:style w:type="character" w:styleId="ae">
    <w:name w:val="FollowedHyperlink"/>
    <w:rsid w:val="006450E3"/>
    <w:rPr>
      <w:color w:val="800080"/>
      <w:u w:val="single"/>
    </w:rPr>
  </w:style>
  <w:style w:type="character" w:customStyle="1" w:styleId="apple-style-span">
    <w:name w:val="apple-style-span"/>
    <w:rsid w:val="00D56479"/>
  </w:style>
  <w:style w:type="table" w:styleId="af">
    <w:name w:val="Table Grid"/>
    <w:basedOn w:val="a1"/>
    <w:rsid w:val="0074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尾 字元"/>
    <w:basedOn w:val="a0"/>
    <w:link w:val="a7"/>
    <w:uiPriority w:val="99"/>
    <w:rsid w:val="00BB023A"/>
    <w:rPr>
      <w:kern w:val="2"/>
    </w:rPr>
  </w:style>
  <w:style w:type="character" w:styleId="af0">
    <w:name w:val="annotation reference"/>
    <w:basedOn w:val="a0"/>
    <w:rsid w:val="001E251A"/>
    <w:rPr>
      <w:sz w:val="18"/>
      <w:szCs w:val="18"/>
    </w:rPr>
  </w:style>
  <w:style w:type="paragraph" w:styleId="af1">
    <w:name w:val="annotation text"/>
    <w:basedOn w:val="a"/>
    <w:link w:val="af2"/>
    <w:rsid w:val="001E251A"/>
  </w:style>
  <w:style w:type="character" w:customStyle="1" w:styleId="af2">
    <w:name w:val="註解文字 字元"/>
    <w:basedOn w:val="a0"/>
    <w:link w:val="af1"/>
    <w:rsid w:val="001E251A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1E251A"/>
    <w:rPr>
      <w:b/>
      <w:bCs/>
    </w:rPr>
  </w:style>
  <w:style w:type="character" w:customStyle="1" w:styleId="af4">
    <w:name w:val="註解主旨 字元"/>
    <w:basedOn w:val="af2"/>
    <w:link w:val="af3"/>
    <w:rsid w:val="001E251A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3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E8F"/>
    <w:rPr>
      <w:rFonts w:ascii="Arial" w:hAnsi="Arial"/>
      <w:sz w:val="18"/>
      <w:szCs w:val="18"/>
    </w:rPr>
  </w:style>
  <w:style w:type="paragraph" w:styleId="a4">
    <w:name w:val="Body Text"/>
    <w:basedOn w:val="a"/>
    <w:rsid w:val="006450E3"/>
    <w:rPr>
      <w:sz w:val="36"/>
      <w:szCs w:val="24"/>
    </w:rPr>
  </w:style>
  <w:style w:type="character" w:styleId="a5">
    <w:name w:val="Hyperlink"/>
    <w:rsid w:val="006450E3"/>
    <w:rPr>
      <w:color w:val="0000FF"/>
      <w:u w:val="single"/>
    </w:rPr>
  </w:style>
  <w:style w:type="paragraph" w:styleId="Web">
    <w:name w:val="Normal (Web)"/>
    <w:basedOn w:val="a"/>
    <w:rsid w:val="006450E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Body Text Indent"/>
    <w:basedOn w:val="a"/>
    <w:rsid w:val="006450E3"/>
    <w:pPr>
      <w:spacing w:after="120"/>
      <w:ind w:leftChars="200" w:left="480"/>
    </w:pPr>
    <w:rPr>
      <w:szCs w:val="24"/>
    </w:rPr>
  </w:style>
  <w:style w:type="paragraph" w:styleId="a7">
    <w:name w:val="footer"/>
    <w:basedOn w:val="a"/>
    <w:link w:val="a8"/>
    <w:uiPriority w:val="99"/>
    <w:rsid w:val="006450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450E3"/>
  </w:style>
  <w:style w:type="paragraph" w:styleId="aa">
    <w:name w:val="Note Heading"/>
    <w:basedOn w:val="a"/>
    <w:next w:val="a"/>
    <w:rsid w:val="006450E3"/>
    <w:pPr>
      <w:jc w:val="center"/>
    </w:pPr>
  </w:style>
  <w:style w:type="paragraph" w:customStyle="1" w:styleId="12">
    <w:name w:val="12細圓"/>
    <w:basedOn w:val="a"/>
    <w:rsid w:val="006450E3"/>
    <w:pPr>
      <w:suppressLineNumbers/>
      <w:suppressAutoHyphens/>
      <w:kinsoku w:val="0"/>
      <w:overflowPunct w:val="0"/>
    </w:pPr>
    <w:rPr>
      <w:rFonts w:ascii="華康細圓體" w:eastAsia="華康細圓體"/>
    </w:rPr>
  </w:style>
  <w:style w:type="paragraph" w:customStyle="1" w:styleId="18">
    <w:name w:val="18中圓居中"/>
    <w:basedOn w:val="a"/>
    <w:rsid w:val="006450E3"/>
    <w:pPr>
      <w:tabs>
        <w:tab w:val="center" w:pos="4816"/>
        <w:tab w:val="left" w:pos="8539"/>
      </w:tabs>
      <w:kinsoku w:val="0"/>
      <w:overflowPunct w:val="0"/>
      <w:autoSpaceDE w:val="0"/>
      <w:autoSpaceDN w:val="0"/>
      <w:jc w:val="center"/>
    </w:pPr>
    <w:rPr>
      <w:rFonts w:ascii="華康中圓體" w:eastAsia="華康中圓體"/>
      <w:kern w:val="0"/>
      <w:sz w:val="36"/>
      <w:szCs w:val="36"/>
    </w:rPr>
  </w:style>
  <w:style w:type="character" w:styleId="ab">
    <w:name w:val="Strong"/>
    <w:qFormat/>
    <w:rsid w:val="006450E3"/>
    <w:rPr>
      <w:b/>
      <w:bCs/>
    </w:rPr>
  </w:style>
  <w:style w:type="paragraph" w:styleId="ac">
    <w:name w:val="header"/>
    <w:basedOn w:val="a"/>
    <w:rsid w:val="006450E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6450E3"/>
    <w:pPr>
      <w:spacing w:after="120"/>
      <w:ind w:leftChars="200" w:left="480"/>
    </w:pPr>
    <w:rPr>
      <w:sz w:val="16"/>
      <w:szCs w:val="16"/>
    </w:rPr>
  </w:style>
  <w:style w:type="paragraph" w:customStyle="1" w:styleId="10">
    <w:name w:val="樣式1"/>
    <w:basedOn w:val="a"/>
    <w:autoRedefine/>
    <w:rsid w:val="006450E3"/>
    <w:pPr>
      <w:spacing w:line="0" w:lineRule="atLeast"/>
      <w:ind w:right="28"/>
      <w:jc w:val="both"/>
    </w:pPr>
    <w:rPr>
      <w:szCs w:val="24"/>
    </w:rPr>
  </w:style>
  <w:style w:type="paragraph" w:customStyle="1" w:styleId="xl68">
    <w:name w:val="xl68"/>
    <w:basedOn w:val="a"/>
    <w:rsid w:val="006450E3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hint="eastAsia"/>
      <w:kern w:val="0"/>
      <w:sz w:val="22"/>
      <w:szCs w:val="22"/>
    </w:rPr>
  </w:style>
  <w:style w:type="paragraph" w:customStyle="1" w:styleId="font6">
    <w:name w:val="font6"/>
    <w:basedOn w:val="a"/>
    <w:rsid w:val="006450E3"/>
    <w:pPr>
      <w:widowControl/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styleId="2">
    <w:name w:val="Body Text 2"/>
    <w:basedOn w:val="a"/>
    <w:rsid w:val="006450E3"/>
    <w:pPr>
      <w:spacing w:after="120" w:line="480" w:lineRule="auto"/>
    </w:pPr>
    <w:rPr>
      <w:szCs w:val="24"/>
    </w:rPr>
  </w:style>
  <w:style w:type="paragraph" w:customStyle="1" w:styleId="1">
    <w:name w:val="標題1"/>
    <w:rsid w:val="006450E3"/>
    <w:pPr>
      <w:numPr>
        <w:numId w:val="3"/>
      </w:numPr>
      <w:ind w:left="0" w:firstLine="0"/>
    </w:pPr>
    <w:rPr>
      <w:rFonts w:ascii="標楷體" w:eastAsia="標楷體" w:hAnsi="標楷體"/>
      <w:sz w:val="28"/>
    </w:rPr>
  </w:style>
  <w:style w:type="paragraph" w:customStyle="1" w:styleId="2-">
    <w:name w:val="標題2-內文"/>
    <w:rsid w:val="006450E3"/>
    <w:pPr>
      <w:numPr>
        <w:numId w:val="2"/>
      </w:numPr>
    </w:pPr>
    <w:rPr>
      <w:rFonts w:ascii="標楷體" w:eastAsia="標楷體" w:hAnsi="標楷體"/>
      <w:sz w:val="24"/>
    </w:rPr>
  </w:style>
  <w:style w:type="paragraph" w:styleId="ad">
    <w:name w:val="Closing"/>
    <w:basedOn w:val="a"/>
    <w:rsid w:val="006450E3"/>
    <w:pPr>
      <w:ind w:leftChars="1800" w:left="100"/>
    </w:pPr>
    <w:rPr>
      <w:rFonts w:ascii="細明體" w:eastAsia="細明體" w:hAnsi="細明體"/>
      <w:szCs w:val="24"/>
    </w:rPr>
  </w:style>
  <w:style w:type="character" w:styleId="ae">
    <w:name w:val="FollowedHyperlink"/>
    <w:rsid w:val="006450E3"/>
    <w:rPr>
      <w:color w:val="800080"/>
      <w:u w:val="single"/>
    </w:rPr>
  </w:style>
  <w:style w:type="character" w:customStyle="1" w:styleId="apple-style-span">
    <w:name w:val="apple-style-span"/>
    <w:rsid w:val="00D56479"/>
  </w:style>
  <w:style w:type="table" w:styleId="af">
    <w:name w:val="Table Grid"/>
    <w:basedOn w:val="a1"/>
    <w:rsid w:val="0074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尾 字元"/>
    <w:basedOn w:val="a0"/>
    <w:link w:val="a7"/>
    <w:uiPriority w:val="99"/>
    <w:rsid w:val="00BB023A"/>
    <w:rPr>
      <w:kern w:val="2"/>
    </w:rPr>
  </w:style>
  <w:style w:type="character" w:styleId="af0">
    <w:name w:val="annotation reference"/>
    <w:basedOn w:val="a0"/>
    <w:rsid w:val="001E251A"/>
    <w:rPr>
      <w:sz w:val="18"/>
      <w:szCs w:val="18"/>
    </w:rPr>
  </w:style>
  <w:style w:type="paragraph" w:styleId="af1">
    <w:name w:val="annotation text"/>
    <w:basedOn w:val="a"/>
    <w:link w:val="af2"/>
    <w:rsid w:val="001E251A"/>
  </w:style>
  <w:style w:type="character" w:customStyle="1" w:styleId="af2">
    <w:name w:val="註解文字 字元"/>
    <w:basedOn w:val="a0"/>
    <w:link w:val="af1"/>
    <w:rsid w:val="001E251A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1E251A"/>
    <w:rPr>
      <w:b/>
      <w:bCs/>
    </w:rPr>
  </w:style>
  <w:style w:type="character" w:customStyle="1" w:styleId="af4">
    <w:name w:val="註解主旨 字元"/>
    <w:basedOn w:val="af2"/>
    <w:link w:val="af3"/>
    <w:rsid w:val="001E251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BC81-5DC2-4F9F-A0FB-5C9C95F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1688</Words>
  <Characters>9627</Characters>
  <Application>Microsoft Office Word</Application>
  <DocSecurity>0</DocSecurity>
  <Lines>80</Lines>
  <Paragraphs>22</Paragraphs>
  <ScaleCrop>false</ScaleCrop>
  <Company>TWCAT</Company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台南科技大學音樂研究所碩士班課程科目表</dc:title>
  <dc:creator>AD</dc:creator>
  <cp:lastModifiedBy>TUT</cp:lastModifiedBy>
  <cp:revision>13</cp:revision>
  <cp:lastPrinted>2017-12-07T02:43:00Z</cp:lastPrinted>
  <dcterms:created xsi:type="dcterms:W3CDTF">2018-03-19T00:29:00Z</dcterms:created>
  <dcterms:modified xsi:type="dcterms:W3CDTF">2018-04-13T08:08:00Z</dcterms:modified>
</cp:coreProperties>
</file>